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2F7AC2" w14:textId="2962DA6D" w:rsidR="00E325D9" w:rsidRDefault="00380150" w:rsidP="00380150">
      <w:pPr>
        <w:spacing w:after="0" w:line="240" w:lineRule="auto"/>
        <w:jc w:val="right"/>
        <w:rPr>
          <w:rFonts w:ascii="Arial" w:hAnsi="Arial" w:cs="Arial"/>
          <w:b/>
          <w:bCs/>
          <w:color w:val="7F7F7F" w:themeColor="text1" w:themeTint="80"/>
          <w:szCs w:val="28"/>
          <w:lang w:val="it-IT"/>
        </w:rPr>
      </w:pPr>
      <w:r w:rsidRPr="000508A8">
        <w:rPr>
          <w:rFonts w:ascii="Arial" w:hAnsi="Arial" w:cs="Arial"/>
          <w:b/>
          <w:bCs/>
          <w:color w:val="7F7F7F" w:themeColor="text1" w:themeTint="80"/>
          <w:szCs w:val="28"/>
          <w:lang w:val="it-IT"/>
        </w:rPr>
        <w:t xml:space="preserve">Trento, </w:t>
      </w:r>
      <w:r w:rsidR="00964D35">
        <w:rPr>
          <w:rFonts w:ascii="Arial" w:hAnsi="Arial" w:cs="Arial"/>
          <w:b/>
          <w:bCs/>
          <w:color w:val="7F7F7F" w:themeColor="text1" w:themeTint="80"/>
          <w:szCs w:val="28"/>
          <w:lang w:val="it-IT"/>
        </w:rPr>
        <w:t>6</w:t>
      </w:r>
      <w:bookmarkStart w:id="0" w:name="_GoBack"/>
      <w:bookmarkEnd w:id="0"/>
      <w:r w:rsidR="00ED76B8">
        <w:rPr>
          <w:rFonts w:ascii="Arial" w:hAnsi="Arial" w:cs="Arial"/>
          <w:b/>
          <w:bCs/>
          <w:color w:val="7F7F7F" w:themeColor="text1" w:themeTint="80"/>
          <w:szCs w:val="28"/>
          <w:lang w:val="it-IT"/>
        </w:rPr>
        <w:t xml:space="preserve"> agosto</w:t>
      </w:r>
      <w:r w:rsidR="00D3028C">
        <w:rPr>
          <w:rFonts w:ascii="Arial" w:hAnsi="Arial" w:cs="Arial"/>
          <w:b/>
          <w:bCs/>
          <w:color w:val="7F7F7F" w:themeColor="text1" w:themeTint="80"/>
          <w:szCs w:val="28"/>
          <w:lang w:val="it-IT"/>
        </w:rPr>
        <w:t xml:space="preserve"> </w:t>
      </w:r>
      <w:r w:rsidR="00137868">
        <w:rPr>
          <w:rFonts w:ascii="Arial" w:hAnsi="Arial" w:cs="Arial"/>
          <w:b/>
          <w:bCs/>
          <w:color w:val="7F7F7F" w:themeColor="text1" w:themeTint="80"/>
          <w:szCs w:val="28"/>
          <w:lang w:val="it-IT"/>
        </w:rPr>
        <w:t>20</w:t>
      </w:r>
      <w:r w:rsidR="008F1AF9">
        <w:rPr>
          <w:rFonts w:ascii="Arial" w:hAnsi="Arial" w:cs="Arial"/>
          <w:b/>
          <w:bCs/>
          <w:color w:val="7F7F7F" w:themeColor="text1" w:themeTint="80"/>
          <w:szCs w:val="28"/>
          <w:lang w:val="it-IT"/>
        </w:rPr>
        <w:t>20</w:t>
      </w:r>
    </w:p>
    <w:p w14:paraId="5C12F1B5" w14:textId="6C794AC4" w:rsidR="003C7EAE" w:rsidRDefault="003C7EAE" w:rsidP="00380150">
      <w:pPr>
        <w:spacing w:after="0" w:line="240" w:lineRule="auto"/>
        <w:jc w:val="right"/>
        <w:rPr>
          <w:rFonts w:ascii="Arial" w:hAnsi="Arial" w:cs="Arial"/>
          <w:b/>
          <w:bCs/>
          <w:color w:val="7F7F7F" w:themeColor="text1" w:themeTint="80"/>
          <w:szCs w:val="28"/>
          <w:lang w:val="it-IT"/>
        </w:rPr>
      </w:pPr>
      <w:r>
        <w:rPr>
          <w:rFonts w:ascii="Arial" w:hAnsi="Arial" w:cs="Arial"/>
          <w:b/>
          <w:bCs/>
          <w:color w:val="7F7F7F" w:themeColor="text1" w:themeTint="80"/>
          <w:szCs w:val="28"/>
          <w:lang w:val="it-IT"/>
        </w:rPr>
        <w:t>Comunicato stampa</w:t>
      </w:r>
    </w:p>
    <w:p w14:paraId="04362011" w14:textId="77777777" w:rsidR="00134E66" w:rsidRDefault="00134E66" w:rsidP="00380150">
      <w:pPr>
        <w:spacing w:after="0" w:line="240" w:lineRule="auto"/>
        <w:jc w:val="right"/>
        <w:rPr>
          <w:rFonts w:ascii="Arial" w:hAnsi="Arial" w:cs="Arial"/>
          <w:b/>
          <w:bCs/>
          <w:color w:val="7F7F7F" w:themeColor="text1" w:themeTint="80"/>
          <w:szCs w:val="28"/>
          <w:lang w:val="it-IT"/>
        </w:rPr>
      </w:pPr>
    </w:p>
    <w:p w14:paraId="21856AFA" w14:textId="28C89BA8" w:rsidR="00CB6B40" w:rsidRDefault="00CB6B40" w:rsidP="00380150">
      <w:pPr>
        <w:spacing w:after="0" w:line="240" w:lineRule="auto"/>
        <w:jc w:val="right"/>
        <w:rPr>
          <w:rFonts w:ascii="Arial" w:hAnsi="Arial" w:cs="Arial"/>
          <w:b/>
          <w:bCs/>
          <w:color w:val="7F7F7F" w:themeColor="text1" w:themeTint="80"/>
          <w:szCs w:val="28"/>
          <w:lang w:val="it-IT"/>
        </w:rPr>
      </w:pPr>
    </w:p>
    <w:p w14:paraId="1665AE19" w14:textId="77777777" w:rsidR="00380150" w:rsidRDefault="00380150" w:rsidP="00380150">
      <w:pPr>
        <w:spacing w:after="0" w:line="240" w:lineRule="auto"/>
        <w:jc w:val="right"/>
        <w:rPr>
          <w:rFonts w:ascii="Arial" w:hAnsi="Arial" w:cs="Arial"/>
          <w:b/>
          <w:smallCaps/>
          <w:sz w:val="40"/>
          <w:szCs w:val="40"/>
          <w:lang w:val="it-IT"/>
        </w:rPr>
      </w:pPr>
    </w:p>
    <w:p w14:paraId="1016629F" w14:textId="45D236BE" w:rsidR="00E923D4" w:rsidRDefault="00E923D4" w:rsidP="00255821">
      <w:pPr>
        <w:spacing w:after="0" w:line="240" w:lineRule="auto"/>
        <w:jc w:val="center"/>
        <w:rPr>
          <w:rFonts w:ascii="Arial" w:hAnsi="Arial" w:cs="Arial"/>
          <w:b/>
          <w:bCs/>
          <w:smallCaps/>
          <w:color w:val="1F3864" w:themeColor="accent1" w:themeShade="80"/>
          <w:sz w:val="56"/>
          <w:szCs w:val="56"/>
          <w:lang w:val="it-IT"/>
        </w:rPr>
      </w:pPr>
      <w:r>
        <w:rPr>
          <w:rFonts w:ascii="Arial" w:hAnsi="Arial" w:cs="Arial"/>
          <w:b/>
          <w:bCs/>
          <w:smallCaps/>
          <w:color w:val="1F3864" w:themeColor="accent1" w:themeShade="80"/>
          <w:sz w:val="56"/>
          <w:szCs w:val="56"/>
          <w:lang w:val="it-IT"/>
        </w:rPr>
        <w:t>A</w:t>
      </w:r>
      <w:r w:rsidR="00C81061" w:rsidRPr="008B42A8">
        <w:rPr>
          <w:rFonts w:ascii="Arial" w:hAnsi="Arial" w:cs="Arial"/>
          <w:b/>
          <w:bCs/>
          <w:smallCaps/>
          <w:color w:val="1F3864" w:themeColor="accent1" w:themeShade="80"/>
          <w:sz w:val="56"/>
          <w:szCs w:val="56"/>
          <w:lang w:val="it-IT"/>
        </w:rPr>
        <w:t xml:space="preserve">cqua più trasparente nella laguna di Venezia in seguito al </w:t>
      </w:r>
      <w:proofErr w:type="spellStart"/>
      <w:r w:rsidR="00C81061" w:rsidRPr="008B42A8">
        <w:rPr>
          <w:rFonts w:ascii="Arial" w:hAnsi="Arial" w:cs="Arial"/>
          <w:b/>
          <w:bCs/>
          <w:smallCaps/>
          <w:color w:val="1F3864" w:themeColor="accent1" w:themeShade="80"/>
          <w:sz w:val="56"/>
          <w:szCs w:val="56"/>
          <w:lang w:val="it-IT"/>
        </w:rPr>
        <w:t>lockdown</w:t>
      </w:r>
      <w:proofErr w:type="spellEnd"/>
      <w:r>
        <w:rPr>
          <w:rFonts w:ascii="Arial" w:hAnsi="Arial" w:cs="Arial"/>
          <w:b/>
          <w:bCs/>
          <w:smallCaps/>
          <w:color w:val="1F3864" w:themeColor="accent1" w:themeShade="80"/>
          <w:sz w:val="56"/>
          <w:szCs w:val="56"/>
          <w:lang w:val="it-IT"/>
        </w:rPr>
        <w:t>.</w:t>
      </w:r>
      <w:r w:rsidR="00255821">
        <w:rPr>
          <w:rFonts w:ascii="Arial" w:hAnsi="Arial" w:cs="Arial"/>
          <w:b/>
          <w:bCs/>
          <w:smallCaps/>
          <w:color w:val="1F3864" w:themeColor="accent1" w:themeShade="80"/>
          <w:sz w:val="56"/>
          <w:szCs w:val="56"/>
          <w:lang w:val="it-IT"/>
        </w:rPr>
        <w:t xml:space="preserve"> </w:t>
      </w:r>
    </w:p>
    <w:p w14:paraId="3D61D3BC" w14:textId="5DFB631E" w:rsidR="00C81061" w:rsidRPr="008B42A8" w:rsidRDefault="00E923D4" w:rsidP="00255821">
      <w:pPr>
        <w:spacing w:after="0" w:line="240" w:lineRule="auto"/>
        <w:jc w:val="center"/>
        <w:rPr>
          <w:rFonts w:ascii="Arial" w:hAnsi="Arial" w:cs="Arial"/>
          <w:b/>
          <w:bCs/>
          <w:smallCaps/>
          <w:color w:val="1F3864" w:themeColor="accent1" w:themeShade="80"/>
          <w:sz w:val="56"/>
          <w:szCs w:val="56"/>
          <w:lang w:val="it-IT"/>
        </w:rPr>
      </w:pPr>
      <w:r>
        <w:rPr>
          <w:rFonts w:ascii="Arial" w:hAnsi="Arial" w:cs="Arial"/>
          <w:b/>
          <w:bCs/>
          <w:smallCaps/>
          <w:color w:val="1F3864" w:themeColor="accent1" w:themeShade="80"/>
          <w:sz w:val="56"/>
          <w:szCs w:val="56"/>
          <w:lang w:val="it-IT"/>
        </w:rPr>
        <w:t>Uno studio</w:t>
      </w:r>
      <w:r w:rsidR="00C81061" w:rsidRPr="008B42A8">
        <w:rPr>
          <w:rFonts w:ascii="Arial" w:hAnsi="Arial" w:cs="Arial"/>
          <w:b/>
          <w:bCs/>
          <w:smallCaps/>
          <w:color w:val="1F3864" w:themeColor="accent1" w:themeShade="80"/>
          <w:sz w:val="56"/>
          <w:szCs w:val="56"/>
          <w:lang w:val="it-IT"/>
        </w:rPr>
        <w:t xml:space="preserve"> con le immagini satellitari</w:t>
      </w:r>
    </w:p>
    <w:p w14:paraId="1DC8EA41" w14:textId="0E49B999" w:rsidR="00C81061" w:rsidRPr="00C81061" w:rsidRDefault="00C81061" w:rsidP="00C81061">
      <w:pPr>
        <w:spacing w:after="0" w:line="240" w:lineRule="auto"/>
        <w:jc w:val="center"/>
        <w:rPr>
          <w:rFonts w:ascii="Arial" w:hAnsi="Arial" w:cs="Arial"/>
          <w:b/>
          <w:bCs/>
          <w:smallCaps/>
          <w:color w:val="1F3864" w:themeColor="accent1" w:themeShade="80"/>
          <w:sz w:val="52"/>
          <w:szCs w:val="52"/>
          <w:lang w:val="it-IT"/>
        </w:rPr>
      </w:pPr>
      <w:r w:rsidRPr="00C81061">
        <w:rPr>
          <w:rFonts w:ascii="Arial" w:hAnsi="Arial" w:cs="Arial"/>
          <w:b/>
          <w:bCs/>
          <w:smallCaps/>
          <w:color w:val="1F3864" w:themeColor="accent1" w:themeShade="80"/>
          <w:sz w:val="52"/>
          <w:szCs w:val="52"/>
          <w:lang w:val="it-IT"/>
        </w:rPr>
        <w:t xml:space="preserve"> </w:t>
      </w:r>
    </w:p>
    <w:p w14:paraId="49CC4180" w14:textId="77777777" w:rsidR="008B42A8" w:rsidRDefault="008B42A8" w:rsidP="008B42A8">
      <w:pPr>
        <w:spacing w:after="0" w:line="240" w:lineRule="auto"/>
        <w:jc w:val="center"/>
        <w:rPr>
          <w:rFonts w:ascii="Arial" w:hAnsi="Arial" w:cs="Arial"/>
          <w:b/>
          <w:bCs/>
          <w:color w:val="1F3864" w:themeColor="accent1" w:themeShade="80"/>
          <w:sz w:val="32"/>
          <w:szCs w:val="32"/>
          <w:lang w:val="it-IT"/>
        </w:rPr>
      </w:pPr>
      <w:r w:rsidRPr="008B42A8">
        <w:rPr>
          <w:rFonts w:ascii="Arial" w:hAnsi="Arial" w:cs="Arial"/>
          <w:b/>
          <w:bCs/>
          <w:color w:val="1F3864" w:themeColor="accent1" w:themeShade="80"/>
          <w:sz w:val="32"/>
          <w:szCs w:val="32"/>
          <w:lang w:val="it-IT"/>
        </w:rPr>
        <w:t xml:space="preserve">La ricerca coordinata dalla Fondazione Bruno Kessler di Trento è stata pubblicata sulla rivista scientifica internazionale </w:t>
      </w:r>
    </w:p>
    <w:p w14:paraId="65BEA7AC" w14:textId="061409E5" w:rsidR="008B42A8" w:rsidRPr="008B42A8" w:rsidRDefault="008B42A8" w:rsidP="008B42A8">
      <w:pPr>
        <w:spacing w:after="0" w:line="240" w:lineRule="auto"/>
        <w:jc w:val="center"/>
        <w:rPr>
          <w:rFonts w:ascii="Arial" w:hAnsi="Arial" w:cs="Arial"/>
          <w:b/>
          <w:bCs/>
          <w:color w:val="1F3864" w:themeColor="accent1" w:themeShade="80"/>
          <w:sz w:val="32"/>
          <w:szCs w:val="32"/>
          <w:lang w:val="it-IT"/>
        </w:rPr>
      </w:pPr>
      <w:r w:rsidRPr="008B42A8">
        <w:rPr>
          <w:rFonts w:ascii="Arial" w:hAnsi="Arial" w:cs="Arial"/>
          <w:b/>
          <w:bCs/>
          <w:color w:val="1F3864" w:themeColor="accent1" w:themeShade="80"/>
          <w:sz w:val="32"/>
          <w:szCs w:val="32"/>
          <w:lang w:val="it-IT"/>
        </w:rPr>
        <w:t xml:space="preserve">“Remote </w:t>
      </w:r>
      <w:proofErr w:type="spellStart"/>
      <w:r w:rsidRPr="008B42A8">
        <w:rPr>
          <w:rFonts w:ascii="Arial" w:hAnsi="Arial" w:cs="Arial"/>
          <w:b/>
          <w:bCs/>
          <w:color w:val="1F3864" w:themeColor="accent1" w:themeShade="80"/>
          <w:sz w:val="32"/>
          <w:szCs w:val="32"/>
          <w:lang w:val="it-IT"/>
        </w:rPr>
        <w:t>Sensing</w:t>
      </w:r>
      <w:proofErr w:type="spellEnd"/>
      <w:r w:rsidRPr="008B42A8">
        <w:rPr>
          <w:rFonts w:ascii="Arial" w:hAnsi="Arial" w:cs="Arial"/>
          <w:b/>
          <w:bCs/>
          <w:color w:val="1F3864" w:themeColor="accent1" w:themeShade="80"/>
          <w:sz w:val="32"/>
          <w:szCs w:val="32"/>
          <w:lang w:val="it-IT"/>
        </w:rPr>
        <w:t>”</w:t>
      </w:r>
    </w:p>
    <w:p w14:paraId="1638E2EB" w14:textId="77777777" w:rsidR="00E00040" w:rsidRPr="008B42A8" w:rsidRDefault="00E00040" w:rsidP="00E00040">
      <w:pPr>
        <w:spacing w:after="0" w:line="240" w:lineRule="auto"/>
        <w:jc w:val="center"/>
        <w:rPr>
          <w:rFonts w:ascii="Arial" w:eastAsia="Times New Roman" w:hAnsi="Arial" w:cs="Arial"/>
          <w:color w:val="000000"/>
          <w:sz w:val="32"/>
          <w:szCs w:val="32"/>
          <w:lang w:val="it-IT" w:eastAsia="it-IT"/>
        </w:rPr>
      </w:pPr>
    </w:p>
    <w:p w14:paraId="590F6585" w14:textId="77911935" w:rsidR="00823599" w:rsidRPr="00823599" w:rsidRDefault="00A93FFB" w:rsidP="00823599">
      <w:pPr>
        <w:jc w:val="both"/>
        <w:rPr>
          <w:rFonts w:ascii="Arial" w:eastAsia="Arial" w:hAnsi="Arial" w:cs="Arial"/>
          <w:color w:val="000000"/>
          <w:sz w:val="24"/>
          <w:szCs w:val="24"/>
          <w:lang w:val="it-IT"/>
        </w:rPr>
      </w:pPr>
      <w:r w:rsidRPr="00A93FFB">
        <w:rPr>
          <w:rFonts w:ascii="Arial" w:eastAsia="Arial" w:hAnsi="Arial" w:cs="Arial"/>
          <w:b/>
          <w:color w:val="000000"/>
          <w:sz w:val="24"/>
          <w:szCs w:val="24"/>
          <w:lang w:val="it-IT"/>
        </w:rPr>
        <w:t>(v.l.)</w:t>
      </w:r>
      <w:r w:rsidRPr="00A93FFB">
        <w:rPr>
          <w:rFonts w:ascii="Arial" w:eastAsia="Arial" w:hAnsi="Arial" w:cs="Arial"/>
          <w:color w:val="000000"/>
          <w:sz w:val="24"/>
          <w:szCs w:val="24"/>
          <w:lang w:val="it-IT"/>
        </w:rPr>
        <w:t xml:space="preserve"> </w:t>
      </w:r>
      <w:r w:rsidR="00823599" w:rsidRPr="00823599">
        <w:rPr>
          <w:rFonts w:ascii="Arial" w:eastAsia="Arial" w:hAnsi="Arial" w:cs="Arial"/>
          <w:color w:val="000000"/>
          <w:sz w:val="24"/>
          <w:szCs w:val="24"/>
          <w:lang w:val="it-IT"/>
        </w:rPr>
        <w:t>L</w:t>
      </w:r>
      <w:r w:rsidR="000E586E">
        <w:rPr>
          <w:rFonts w:ascii="Arial" w:eastAsia="Arial" w:hAnsi="Arial" w:cs="Arial"/>
          <w:color w:val="000000"/>
          <w:sz w:val="24"/>
          <w:szCs w:val="24"/>
          <w:lang w:val="it-IT"/>
        </w:rPr>
        <w:t xml:space="preserve">e immagini </w:t>
      </w:r>
      <w:r w:rsidR="00E9454A">
        <w:rPr>
          <w:rFonts w:ascii="Arial" w:eastAsia="Arial" w:hAnsi="Arial" w:cs="Arial"/>
          <w:color w:val="000000"/>
          <w:sz w:val="24"/>
          <w:szCs w:val="24"/>
          <w:lang w:val="it-IT"/>
        </w:rPr>
        <w:t>satelli</w:t>
      </w:r>
      <w:r w:rsidR="000E586E">
        <w:rPr>
          <w:rFonts w:ascii="Arial" w:eastAsia="Arial" w:hAnsi="Arial" w:cs="Arial"/>
          <w:color w:val="000000"/>
          <w:sz w:val="24"/>
          <w:szCs w:val="24"/>
          <w:lang w:val="it-IT"/>
        </w:rPr>
        <w:t>tari</w:t>
      </w:r>
      <w:r w:rsidR="00E9454A">
        <w:rPr>
          <w:rFonts w:ascii="Arial" w:eastAsia="Arial" w:hAnsi="Arial" w:cs="Arial"/>
          <w:color w:val="000000"/>
          <w:sz w:val="24"/>
          <w:szCs w:val="24"/>
          <w:lang w:val="it-IT"/>
        </w:rPr>
        <w:t xml:space="preserve"> ha</w:t>
      </w:r>
      <w:r w:rsidR="000E586E">
        <w:rPr>
          <w:rFonts w:ascii="Arial" w:eastAsia="Arial" w:hAnsi="Arial" w:cs="Arial"/>
          <w:color w:val="000000"/>
          <w:sz w:val="24"/>
          <w:szCs w:val="24"/>
          <w:lang w:val="it-IT"/>
        </w:rPr>
        <w:t>nno</w:t>
      </w:r>
      <w:r w:rsidR="00E9454A">
        <w:rPr>
          <w:rFonts w:ascii="Arial" w:eastAsia="Arial" w:hAnsi="Arial" w:cs="Arial"/>
          <w:color w:val="000000"/>
          <w:sz w:val="24"/>
          <w:szCs w:val="24"/>
          <w:lang w:val="it-IT"/>
        </w:rPr>
        <w:t xml:space="preserve"> rivelato </w:t>
      </w:r>
      <w:r w:rsidR="009337D5">
        <w:rPr>
          <w:rFonts w:ascii="Arial" w:eastAsia="Arial" w:hAnsi="Arial" w:cs="Arial"/>
          <w:color w:val="000000"/>
          <w:sz w:val="24"/>
          <w:szCs w:val="24"/>
          <w:lang w:val="it-IT"/>
        </w:rPr>
        <w:t>che</w:t>
      </w:r>
      <w:r w:rsidR="00E9454A">
        <w:rPr>
          <w:rFonts w:ascii="Arial" w:eastAsia="Arial" w:hAnsi="Arial" w:cs="Arial"/>
          <w:color w:val="000000"/>
          <w:sz w:val="24"/>
          <w:szCs w:val="24"/>
          <w:lang w:val="it-IT"/>
        </w:rPr>
        <w:t xml:space="preserve"> </w:t>
      </w:r>
      <w:r w:rsidR="0011395C">
        <w:rPr>
          <w:rFonts w:ascii="Arial" w:eastAsia="Arial" w:hAnsi="Arial" w:cs="Arial"/>
          <w:color w:val="000000"/>
          <w:sz w:val="24"/>
          <w:szCs w:val="24"/>
          <w:lang w:val="it-IT"/>
        </w:rPr>
        <w:t>la quantità</w:t>
      </w:r>
      <w:r w:rsidR="00823599" w:rsidRPr="00823599">
        <w:rPr>
          <w:rFonts w:ascii="Arial" w:eastAsia="Arial" w:hAnsi="Arial" w:cs="Arial"/>
          <w:color w:val="000000"/>
          <w:sz w:val="24"/>
          <w:szCs w:val="24"/>
          <w:lang w:val="it-IT"/>
        </w:rPr>
        <w:t xml:space="preserve"> di materiale sospeso nell’acqua della laguna di Venezia si </w:t>
      </w:r>
      <w:r w:rsidR="00C75DD9">
        <w:rPr>
          <w:rFonts w:ascii="Arial" w:eastAsia="Arial" w:hAnsi="Arial" w:cs="Arial"/>
          <w:color w:val="000000"/>
          <w:sz w:val="24"/>
          <w:szCs w:val="24"/>
          <w:lang w:val="it-IT"/>
        </w:rPr>
        <w:t>è dimezzata</w:t>
      </w:r>
      <w:r w:rsidR="00823599" w:rsidRPr="00823599">
        <w:rPr>
          <w:rFonts w:ascii="Arial" w:eastAsia="Arial" w:hAnsi="Arial" w:cs="Arial"/>
          <w:color w:val="000000"/>
          <w:sz w:val="24"/>
          <w:szCs w:val="24"/>
          <w:lang w:val="it-IT"/>
        </w:rPr>
        <w:t xml:space="preserve"> nei giorni successivi al</w:t>
      </w:r>
      <w:r w:rsidR="00823599">
        <w:rPr>
          <w:rFonts w:ascii="Arial" w:eastAsia="Arial" w:hAnsi="Arial" w:cs="Arial"/>
          <w:color w:val="000000"/>
          <w:sz w:val="24"/>
          <w:szCs w:val="24"/>
          <w:lang w:val="it-IT"/>
        </w:rPr>
        <w:t xml:space="preserve">l’inizio </w:t>
      </w:r>
      <w:r w:rsidR="00823599" w:rsidRPr="00823599">
        <w:rPr>
          <w:rFonts w:ascii="Arial" w:eastAsia="Arial" w:hAnsi="Arial" w:cs="Arial"/>
          <w:color w:val="000000"/>
          <w:sz w:val="24"/>
          <w:szCs w:val="24"/>
          <w:lang w:val="it-IT"/>
        </w:rPr>
        <w:t xml:space="preserve">del </w:t>
      </w:r>
      <w:proofErr w:type="spellStart"/>
      <w:r w:rsidR="00823599" w:rsidRPr="00823599">
        <w:rPr>
          <w:rFonts w:ascii="Arial" w:eastAsia="Arial" w:hAnsi="Arial" w:cs="Arial"/>
          <w:color w:val="000000"/>
          <w:sz w:val="24"/>
          <w:szCs w:val="24"/>
          <w:lang w:val="it-IT"/>
        </w:rPr>
        <w:t>lockdown</w:t>
      </w:r>
      <w:proofErr w:type="spellEnd"/>
      <w:r w:rsidR="00823599" w:rsidRPr="00823599">
        <w:rPr>
          <w:rFonts w:ascii="Arial" w:eastAsia="Arial" w:hAnsi="Arial" w:cs="Arial"/>
          <w:color w:val="000000"/>
          <w:sz w:val="24"/>
          <w:szCs w:val="24"/>
          <w:lang w:val="it-IT"/>
        </w:rPr>
        <w:t xml:space="preserve"> per Covid-19, con conseguente aumento della trasparenza dell’acqua stessa. </w:t>
      </w:r>
    </w:p>
    <w:p w14:paraId="3EB67FE6" w14:textId="77777777" w:rsidR="00823599" w:rsidRPr="00823599" w:rsidRDefault="00823599" w:rsidP="00823599">
      <w:pPr>
        <w:jc w:val="both"/>
        <w:rPr>
          <w:rFonts w:ascii="Arial" w:eastAsia="Arial" w:hAnsi="Arial" w:cs="Arial"/>
          <w:color w:val="000000"/>
          <w:sz w:val="24"/>
          <w:szCs w:val="24"/>
          <w:lang w:val="it-IT"/>
        </w:rPr>
      </w:pPr>
      <w:proofErr w:type="gramStart"/>
      <w:r w:rsidRPr="003758DB">
        <w:rPr>
          <w:rStyle w:val="Titolo2Carattere"/>
          <w:color w:val="auto"/>
          <w:lang w:val="it-IT"/>
        </w:rPr>
        <w:t>E’</w:t>
      </w:r>
      <w:proofErr w:type="gramEnd"/>
      <w:r w:rsidRPr="003758DB">
        <w:rPr>
          <w:rStyle w:val="Titolo2Carattere"/>
          <w:lang w:val="it-IT"/>
        </w:rPr>
        <w:t xml:space="preserve"> </w:t>
      </w:r>
      <w:r w:rsidRPr="00823599">
        <w:rPr>
          <w:rFonts w:ascii="Arial" w:eastAsia="Arial" w:hAnsi="Arial" w:cs="Arial"/>
          <w:color w:val="000000"/>
          <w:sz w:val="24"/>
          <w:szCs w:val="24"/>
          <w:lang w:val="it-IT"/>
        </w:rPr>
        <w:t xml:space="preserve">uno dei risultati emersi dallo studio coordinato dai ricercatori della </w:t>
      </w:r>
      <w:r w:rsidRPr="00123A19">
        <w:rPr>
          <w:rFonts w:ascii="Arial" w:eastAsia="Arial" w:hAnsi="Arial" w:cs="Arial"/>
          <w:b/>
          <w:color w:val="000000"/>
          <w:sz w:val="24"/>
          <w:szCs w:val="24"/>
          <w:lang w:val="it-IT"/>
        </w:rPr>
        <w:t>Fondazione Bruno Kessler</w:t>
      </w:r>
      <w:r w:rsidRPr="00823599">
        <w:rPr>
          <w:rFonts w:ascii="Arial" w:eastAsia="Arial" w:hAnsi="Arial" w:cs="Arial"/>
          <w:color w:val="000000"/>
          <w:sz w:val="24"/>
          <w:szCs w:val="24"/>
          <w:lang w:val="it-IT"/>
        </w:rPr>
        <w:t xml:space="preserve"> di </w:t>
      </w:r>
      <w:r w:rsidRPr="00123A19">
        <w:rPr>
          <w:rFonts w:ascii="Arial" w:eastAsia="Arial" w:hAnsi="Arial" w:cs="Arial"/>
          <w:b/>
          <w:color w:val="000000"/>
          <w:sz w:val="24"/>
          <w:szCs w:val="24"/>
          <w:lang w:val="it-IT"/>
        </w:rPr>
        <w:t>Trento</w:t>
      </w:r>
      <w:r w:rsidRPr="00823599">
        <w:rPr>
          <w:rFonts w:ascii="Arial" w:eastAsia="Arial" w:hAnsi="Arial" w:cs="Arial"/>
          <w:color w:val="000000"/>
          <w:sz w:val="24"/>
          <w:szCs w:val="24"/>
          <w:lang w:val="it-IT"/>
        </w:rPr>
        <w:t xml:space="preserve"> </w:t>
      </w:r>
      <w:r w:rsidRPr="00123A19">
        <w:rPr>
          <w:rFonts w:ascii="Arial" w:eastAsia="Arial" w:hAnsi="Arial" w:cs="Arial"/>
          <w:b/>
          <w:color w:val="000000"/>
          <w:sz w:val="24"/>
          <w:szCs w:val="24"/>
          <w:lang w:val="it-IT"/>
        </w:rPr>
        <w:t>Francesca Bovolo</w:t>
      </w:r>
      <w:r w:rsidRPr="00823599">
        <w:rPr>
          <w:rFonts w:ascii="Arial" w:eastAsia="Arial" w:hAnsi="Arial" w:cs="Arial"/>
          <w:color w:val="000000"/>
          <w:sz w:val="24"/>
          <w:szCs w:val="24"/>
          <w:lang w:val="it-IT"/>
        </w:rPr>
        <w:t xml:space="preserve"> e </w:t>
      </w:r>
      <w:proofErr w:type="spellStart"/>
      <w:r w:rsidRPr="00123A19">
        <w:rPr>
          <w:rFonts w:ascii="Arial" w:eastAsia="Arial" w:hAnsi="Arial" w:cs="Arial"/>
          <w:b/>
          <w:color w:val="000000"/>
          <w:sz w:val="24"/>
          <w:szCs w:val="24"/>
          <w:lang w:val="it-IT"/>
        </w:rPr>
        <w:t>Milad</w:t>
      </w:r>
      <w:proofErr w:type="spellEnd"/>
      <w:r w:rsidRPr="00123A19">
        <w:rPr>
          <w:rFonts w:ascii="Arial" w:eastAsia="Arial" w:hAnsi="Arial" w:cs="Arial"/>
          <w:b/>
          <w:color w:val="000000"/>
          <w:sz w:val="24"/>
          <w:szCs w:val="24"/>
          <w:lang w:val="it-IT"/>
        </w:rPr>
        <w:t xml:space="preserve"> </w:t>
      </w:r>
      <w:proofErr w:type="spellStart"/>
      <w:r w:rsidRPr="00123A19">
        <w:rPr>
          <w:rFonts w:ascii="Arial" w:eastAsia="Arial" w:hAnsi="Arial" w:cs="Arial"/>
          <w:b/>
          <w:color w:val="000000"/>
          <w:sz w:val="24"/>
          <w:szCs w:val="24"/>
          <w:lang w:val="it-IT"/>
        </w:rPr>
        <w:t>Niroumand-Jadidi</w:t>
      </w:r>
      <w:proofErr w:type="spellEnd"/>
      <w:r w:rsidRPr="00823599">
        <w:rPr>
          <w:rFonts w:ascii="Arial" w:eastAsia="Arial" w:hAnsi="Arial" w:cs="Arial"/>
          <w:color w:val="000000"/>
          <w:sz w:val="24"/>
          <w:szCs w:val="24"/>
          <w:lang w:val="it-IT"/>
        </w:rPr>
        <w:t xml:space="preserve"> e pubblicato sulla rivista scientifica internazionale </w:t>
      </w:r>
      <w:r w:rsidRPr="00123A19">
        <w:rPr>
          <w:rFonts w:ascii="Arial" w:eastAsia="Arial" w:hAnsi="Arial" w:cs="Arial"/>
          <w:b/>
          <w:color w:val="000000"/>
          <w:sz w:val="24"/>
          <w:szCs w:val="24"/>
          <w:lang w:val="it-IT"/>
        </w:rPr>
        <w:t xml:space="preserve">“Remote </w:t>
      </w:r>
      <w:proofErr w:type="spellStart"/>
      <w:r w:rsidRPr="00123A19">
        <w:rPr>
          <w:rFonts w:ascii="Arial" w:eastAsia="Arial" w:hAnsi="Arial" w:cs="Arial"/>
          <w:b/>
          <w:color w:val="000000"/>
          <w:sz w:val="24"/>
          <w:szCs w:val="24"/>
          <w:lang w:val="it-IT"/>
        </w:rPr>
        <w:t>Sensing</w:t>
      </w:r>
      <w:proofErr w:type="spellEnd"/>
      <w:r w:rsidRPr="00123A19">
        <w:rPr>
          <w:rFonts w:ascii="Arial" w:eastAsia="Arial" w:hAnsi="Arial" w:cs="Arial"/>
          <w:b/>
          <w:color w:val="000000"/>
          <w:sz w:val="24"/>
          <w:szCs w:val="24"/>
          <w:lang w:val="it-IT"/>
        </w:rPr>
        <w:t>”.</w:t>
      </w:r>
    </w:p>
    <w:p w14:paraId="7A55798F" w14:textId="07C0574E" w:rsidR="00823599" w:rsidRPr="00823599" w:rsidRDefault="00823599" w:rsidP="00823599">
      <w:pPr>
        <w:jc w:val="both"/>
        <w:rPr>
          <w:rFonts w:ascii="Arial" w:eastAsia="Arial" w:hAnsi="Arial" w:cs="Arial"/>
          <w:color w:val="000000"/>
          <w:sz w:val="24"/>
          <w:szCs w:val="24"/>
          <w:lang w:val="it-IT"/>
        </w:rPr>
      </w:pPr>
      <w:r w:rsidRPr="00823599">
        <w:rPr>
          <w:rFonts w:ascii="Arial" w:eastAsia="Arial" w:hAnsi="Arial" w:cs="Arial"/>
          <w:color w:val="000000"/>
          <w:sz w:val="24"/>
          <w:szCs w:val="24"/>
          <w:lang w:val="it-IT"/>
        </w:rPr>
        <w:t xml:space="preserve">La ricerca, a cui hanno partecipato anche </w:t>
      </w:r>
      <w:r w:rsidRPr="00123A19">
        <w:rPr>
          <w:rFonts w:ascii="Arial" w:eastAsia="Arial" w:hAnsi="Arial" w:cs="Arial"/>
          <w:b/>
          <w:color w:val="000000"/>
          <w:sz w:val="24"/>
          <w:szCs w:val="24"/>
          <w:lang w:val="it-IT"/>
        </w:rPr>
        <w:t xml:space="preserve">Lorenzo </w:t>
      </w:r>
      <w:proofErr w:type="spellStart"/>
      <w:r w:rsidRPr="00123A19">
        <w:rPr>
          <w:rFonts w:ascii="Arial" w:eastAsia="Arial" w:hAnsi="Arial" w:cs="Arial"/>
          <w:b/>
          <w:color w:val="000000"/>
          <w:sz w:val="24"/>
          <w:szCs w:val="24"/>
          <w:lang w:val="it-IT"/>
        </w:rPr>
        <w:t>Bruzzone</w:t>
      </w:r>
      <w:proofErr w:type="spellEnd"/>
      <w:r w:rsidRPr="00823599">
        <w:rPr>
          <w:rFonts w:ascii="Arial" w:eastAsia="Arial" w:hAnsi="Arial" w:cs="Arial"/>
          <w:color w:val="000000"/>
          <w:sz w:val="24"/>
          <w:szCs w:val="24"/>
          <w:lang w:val="it-IT"/>
        </w:rPr>
        <w:t xml:space="preserve"> dell’</w:t>
      </w:r>
      <w:r w:rsidRPr="00123A19">
        <w:rPr>
          <w:rFonts w:ascii="Arial" w:eastAsia="Arial" w:hAnsi="Arial" w:cs="Arial"/>
          <w:b/>
          <w:color w:val="000000"/>
          <w:sz w:val="24"/>
          <w:szCs w:val="24"/>
          <w:lang w:val="it-IT"/>
        </w:rPr>
        <w:t xml:space="preserve">Università di Trento </w:t>
      </w:r>
      <w:r w:rsidRPr="00823599">
        <w:rPr>
          <w:rFonts w:ascii="Arial" w:eastAsia="Arial" w:hAnsi="Arial" w:cs="Arial"/>
          <w:color w:val="000000"/>
          <w:sz w:val="24"/>
          <w:szCs w:val="24"/>
          <w:lang w:val="it-IT"/>
        </w:rPr>
        <w:t xml:space="preserve">e </w:t>
      </w:r>
      <w:r w:rsidRPr="00123A19">
        <w:rPr>
          <w:rFonts w:ascii="Arial" w:eastAsia="Arial" w:hAnsi="Arial" w:cs="Arial"/>
          <w:b/>
          <w:color w:val="000000"/>
          <w:sz w:val="24"/>
          <w:szCs w:val="24"/>
          <w:lang w:val="it-IT"/>
        </w:rPr>
        <w:t xml:space="preserve">Peter </w:t>
      </w:r>
      <w:proofErr w:type="spellStart"/>
      <w:r w:rsidRPr="00123A19">
        <w:rPr>
          <w:rFonts w:ascii="Arial" w:eastAsia="Arial" w:hAnsi="Arial" w:cs="Arial"/>
          <w:b/>
          <w:color w:val="000000"/>
          <w:sz w:val="24"/>
          <w:szCs w:val="24"/>
          <w:lang w:val="it-IT"/>
        </w:rPr>
        <w:t>Gege</w:t>
      </w:r>
      <w:proofErr w:type="spellEnd"/>
      <w:r w:rsidRPr="00123A19">
        <w:rPr>
          <w:rFonts w:ascii="Arial" w:eastAsia="Arial" w:hAnsi="Arial" w:cs="Arial"/>
          <w:b/>
          <w:color w:val="000000"/>
          <w:sz w:val="24"/>
          <w:szCs w:val="24"/>
          <w:lang w:val="it-IT"/>
        </w:rPr>
        <w:t xml:space="preserve"> </w:t>
      </w:r>
      <w:r w:rsidRPr="00823599">
        <w:rPr>
          <w:rFonts w:ascii="Arial" w:eastAsia="Arial" w:hAnsi="Arial" w:cs="Arial"/>
          <w:color w:val="000000"/>
          <w:sz w:val="24"/>
          <w:szCs w:val="24"/>
          <w:lang w:val="it-IT"/>
        </w:rPr>
        <w:t xml:space="preserve">del </w:t>
      </w:r>
      <w:proofErr w:type="spellStart"/>
      <w:r w:rsidR="00E9454A" w:rsidRPr="00E9454A">
        <w:rPr>
          <w:rFonts w:ascii="Arial" w:eastAsia="Arial" w:hAnsi="Arial" w:cs="Arial"/>
          <w:b/>
          <w:color w:val="000000"/>
          <w:sz w:val="24"/>
          <w:szCs w:val="24"/>
          <w:lang w:val="it-IT"/>
        </w:rPr>
        <w:t>German</w:t>
      </w:r>
      <w:proofErr w:type="spellEnd"/>
      <w:r w:rsidR="00E9454A" w:rsidRPr="00E9454A">
        <w:rPr>
          <w:rFonts w:ascii="Arial" w:eastAsia="Arial" w:hAnsi="Arial" w:cs="Arial"/>
          <w:b/>
          <w:color w:val="000000"/>
          <w:sz w:val="24"/>
          <w:szCs w:val="24"/>
          <w:lang w:val="it-IT"/>
        </w:rPr>
        <w:t xml:space="preserve"> </w:t>
      </w:r>
      <w:proofErr w:type="spellStart"/>
      <w:r w:rsidR="00E9454A" w:rsidRPr="00E9454A">
        <w:rPr>
          <w:rFonts w:ascii="Arial" w:eastAsia="Arial" w:hAnsi="Arial" w:cs="Arial"/>
          <w:b/>
          <w:color w:val="000000"/>
          <w:sz w:val="24"/>
          <w:szCs w:val="24"/>
          <w:lang w:val="it-IT"/>
        </w:rPr>
        <w:t>Aerospace</w:t>
      </w:r>
      <w:proofErr w:type="spellEnd"/>
      <w:r w:rsidR="00E9454A" w:rsidRPr="00E9454A">
        <w:rPr>
          <w:rFonts w:ascii="Arial" w:eastAsia="Arial" w:hAnsi="Arial" w:cs="Arial"/>
          <w:b/>
          <w:color w:val="000000"/>
          <w:sz w:val="24"/>
          <w:szCs w:val="24"/>
          <w:lang w:val="it-IT"/>
        </w:rPr>
        <w:t xml:space="preserve"> Center (DLR)</w:t>
      </w:r>
      <w:r w:rsidRPr="00123A19">
        <w:rPr>
          <w:rFonts w:ascii="Arial" w:eastAsia="Arial" w:hAnsi="Arial" w:cs="Arial"/>
          <w:b/>
          <w:color w:val="000000"/>
          <w:sz w:val="24"/>
          <w:szCs w:val="24"/>
          <w:lang w:val="it-IT"/>
        </w:rPr>
        <w:t xml:space="preserve"> (Germania)</w:t>
      </w:r>
      <w:r w:rsidRPr="00823599">
        <w:rPr>
          <w:rFonts w:ascii="Arial" w:eastAsia="Arial" w:hAnsi="Arial" w:cs="Arial"/>
          <w:color w:val="000000"/>
          <w:sz w:val="24"/>
          <w:szCs w:val="24"/>
          <w:lang w:val="it-IT"/>
        </w:rPr>
        <w:t xml:space="preserve">, si è basata sull’analisi delle immagini prodotte dalla costellazione </w:t>
      </w:r>
      <w:r w:rsidR="00D82DD2">
        <w:fldChar w:fldCharType="begin"/>
      </w:r>
      <w:r w:rsidR="00D82DD2" w:rsidRPr="00964D35">
        <w:rPr>
          <w:lang w:val="it-IT"/>
        </w:rPr>
        <w:instrText xml:space="preserve"> HYPERLINK "https://www.planet.com/" </w:instrText>
      </w:r>
      <w:r w:rsidR="00D82DD2">
        <w:fldChar w:fldCharType="separate"/>
      </w:r>
      <w:r w:rsidRPr="0039401D">
        <w:rPr>
          <w:rStyle w:val="Collegamentoipertestuale"/>
          <w:rFonts w:ascii="Arial" w:eastAsia="Arial" w:hAnsi="Arial" w:cs="Arial"/>
          <w:b/>
          <w:sz w:val="24"/>
          <w:szCs w:val="24"/>
          <w:lang w:val="it-IT"/>
        </w:rPr>
        <w:t>Planet Scope</w:t>
      </w:r>
      <w:r w:rsidR="00D82DD2">
        <w:rPr>
          <w:rStyle w:val="Collegamentoipertestuale"/>
          <w:rFonts w:ascii="Arial" w:eastAsia="Arial" w:hAnsi="Arial" w:cs="Arial"/>
          <w:b/>
          <w:sz w:val="24"/>
          <w:szCs w:val="24"/>
          <w:lang w:val="it-IT"/>
        </w:rPr>
        <w:fldChar w:fldCharType="end"/>
      </w:r>
      <w:r w:rsidRPr="00823599">
        <w:rPr>
          <w:rFonts w:ascii="Arial" w:eastAsia="Arial" w:hAnsi="Arial" w:cs="Arial"/>
          <w:color w:val="000000"/>
          <w:sz w:val="24"/>
          <w:szCs w:val="24"/>
          <w:lang w:val="it-IT"/>
        </w:rPr>
        <w:t xml:space="preserve">, un insieme di oltre 130 satelliti che catturano ogni giorno immagini della Terra, incluse quelle delle acque interne. </w:t>
      </w:r>
    </w:p>
    <w:p w14:paraId="3C256F71" w14:textId="09C3403C" w:rsidR="00823599" w:rsidRPr="00823599" w:rsidRDefault="00823599" w:rsidP="00823599">
      <w:pPr>
        <w:jc w:val="both"/>
        <w:rPr>
          <w:rFonts w:ascii="Arial" w:eastAsia="Arial" w:hAnsi="Arial" w:cs="Arial"/>
          <w:color w:val="000000"/>
          <w:sz w:val="24"/>
          <w:szCs w:val="24"/>
          <w:lang w:val="it-IT"/>
        </w:rPr>
      </w:pPr>
      <w:r w:rsidRPr="00823599">
        <w:rPr>
          <w:rFonts w:ascii="Arial" w:eastAsia="Arial" w:hAnsi="Arial" w:cs="Arial"/>
          <w:color w:val="000000"/>
          <w:sz w:val="24"/>
          <w:szCs w:val="24"/>
          <w:lang w:val="it-IT"/>
        </w:rPr>
        <w:t xml:space="preserve">“Alcuni fenomeni come l’aumento repentino della torbidità o </w:t>
      </w:r>
      <w:r w:rsidR="00123A19">
        <w:rPr>
          <w:rFonts w:ascii="Arial" w:eastAsia="Arial" w:hAnsi="Arial" w:cs="Arial"/>
          <w:color w:val="000000"/>
          <w:sz w:val="24"/>
          <w:szCs w:val="24"/>
          <w:lang w:val="it-IT"/>
        </w:rPr>
        <w:t xml:space="preserve">della trasparenza dell’acqua”, </w:t>
      </w:r>
      <w:r w:rsidRPr="00823599">
        <w:rPr>
          <w:rFonts w:ascii="Arial" w:eastAsia="Arial" w:hAnsi="Arial" w:cs="Arial"/>
          <w:color w:val="000000"/>
          <w:sz w:val="24"/>
          <w:szCs w:val="24"/>
          <w:lang w:val="it-IT"/>
        </w:rPr>
        <w:t xml:space="preserve">spiega </w:t>
      </w:r>
      <w:r w:rsidR="00D82DD2">
        <w:fldChar w:fldCharType="begin"/>
      </w:r>
      <w:r w:rsidR="00D82DD2" w:rsidRPr="00964D35">
        <w:rPr>
          <w:lang w:val="it-IT"/>
        </w:rPr>
        <w:instrText xml:space="preserve"> HYPERLINK "https://rsde.fbk.eu/people/profile/bovolo" </w:instrText>
      </w:r>
      <w:r w:rsidR="00D82DD2">
        <w:fldChar w:fldCharType="separate"/>
      </w:r>
      <w:r w:rsidRPr="00132438">
        <w:rPr>
          <w:rStyle w:val="Collegamentoipertestuale"/>
          <w:rFonts w:ascii="Arial" w:eastAsia="Arial" w:hAnsi="Arial" w:cs="Arial"/>
          <w:sz w:val="24"/>
          <w:szCs w:val="24"/>
          <w:lang w:val="it-IT"/>
        </w:rPr>
        <w:t>Francesca Bovolo</w:t>
      </w:r>
      <w:r w:rsidR="00D82DD2">
        <w:rPr>
          <w:rStyle w:val="Collegamentoipertestuale"/>
          <w:rFonts w:ascii="Arial" w:eastAsia="Arial" w:hAnsi="Arial" w:cs="Arial"/>
          <w:sz w:val="24"/>
          <w:szCs w:val="24"/>
          <w:lang w:val="it-IT"/>
        </w:rPr>
        <w:fldChar w:fldCharType="end"/>
      </w:r>
      <w:r w:rsidR="00132438">
        <w:rPr>
          <w:rFonts w:ascii="Arial" w:eastAsia="Arial" w:hAnsi="Arial" w:cs="Arial"/>
          <w:color w:val="000000"/>
          <w:sz w:val="24"/>
          <w:szCs w:val="24"/>
          <w:lang w:val="it-IT"/>
        </w:rPr>
        <w:t xml:space="preserve">, responsabile dell’Unità FBK </w:t>
      </w:r>
      <w:r w:rsidR="00132438" w:rsidRPr="00132438">
        <w:rPr>
          <w:rFonts w:ascii="Arial" w:eastAsia="Arial" w:hAnsi="Arial" w:cs="Arial"/>
          <w:b/>
          <w:color w:val="000000"/>
          <w:sz w:val="24"/>
          <w:szCs w:val="24"/>
          <w:lang w:val="it-IT"/>
        </w:rPr>
        <w:t xml:space="preserve">Remote </w:t>
      </w:r>
      <w:proofErr w:type="spellStart"/>
      <w:r w:rsidR="00132438" w:rsidRPr="00132438">
        <w:rPr>
          <w:rFonts w:ascii="Arial" w:eastAsia="Arial" w:hAnsi="Arial" w:cs="Arial"/>
          <w:b/>
          <w:color w:val="000000"/>
          <w:sz w:val="24"/>
          <w:szCs w:val="24"/>
          <w:lang w:val="it-IT"/>
        </w:rPr>
        <w:t>Sensing</w:t>
      </w:r>
      <w:proofErr w:type="spellEnd"/>
      <w:r w:rsidR="00132438" w:rsidRPr="00132438">
        <w:rPr>
          <w:rFonts w:ascii="Arial" w:eastAsia="Arial" w:hAnsi="Arial" w:cs="Arial"/>
          <w:b/>
          <w:color w:val="000000"/>
          <w:sz w:val="24"/>
          <w:szCs w:val="24"/>
          <w:lang w:val="it-IT"/>
        </w:rPr>
        <w:t xml:space="preserve"> for Digital Earth</w:t>
      </w:r>
      <w:r w:rsidRPr="00823599">
        <w:rPr>
          <w:rFonts w:ascii="Arial" w:eastAsia="Arial" w:hAnsi="Arial" w:cs="Arial"/>
          <w:color w:val="000000"/>
          <w:sz w:val="24"/>
          <w:szCs w:val="24"/>
          <w:lang w:val="it-IT"/>
        </w:rPr>
        <w:t xml:space="preserve"> “sono macroscopici e quindi osservabili </w:t>
      </w:r>
      <w:r w:rsidR="00E9454A">
        <w:rPr>
          <w:rFonts w:ascii="Arial" w:eastAsia="Arial" w:hAnsi="Arial" w:cs="Arial"/>
          <w:color w:val="000000"/>
          <w:sz w:val="24"/>
          <w:szCs w:val="24"/>
          <w:lang w:val="it-IT"/>
        </w:rPr>
        <w:t>anche</w:t>
      </w:r>
      <w:r w:rsidR="00E9454A" w:rsidRPr="00823599">
        <w:rPr>
          <w:rFonts w:ascii="Arial" w:eastAsia="Arial" w:hAnsi="Arial" w:cs="Arial"/>
          <w:color w:val="000000"/>
          <w:sz w:val="24"/>
          <w:szCs w:val="24"/>
          <w:lang w:val="it-IT"/>
        </w:rPr>
        <w:t xml:space="preserve"> </w:t>
      </w:r>
      <w:r w:rsidRPr="00823599">
        <w:rPr>
          <w:rFonts w:ascii="Arial" w:eastAsia="Arial" w:hAnsi="Arial" w:cs="Arial"/>
          <w:color w:val="000000"/>
          <w:sz w:val="24"/>
          <w:szCs w:val="24"/>
          <w:lang w:val="it-IT"/>
        </w:rPr>
        <w:t>a occhio nudo. Tuttavia, la comprensione degli impatti ambientali sulla qualità delle acque richiede uno studio sistematico, accurato e quantitativo. In particolare</w:t>
      </w:r>
      <w:r w:rsidR="00E9454A">
        <w:rPr>
          <w:rFonts w:ascii="Arial" w:eastAsia="Arial" w:hAnsi="Arial" w:cs="Arial"/>
          <w:color w:val="000000"/>
          <w:sz w:val="24"/>
          <w:szCs w:val="24"/>
          <w:lang w:val="it-IT"/>
        </w:rPr>
        <w:t>,</w:t>
      </w:r>
      <w:r w:rsidRPr="00823599">
        <w:rPr>
          <w:rFonts w:ascii="Arial" w:eastAsia="Arial" w:hAnsi="Arial" w:cs="Arial"/>
          <w:color w:val="000000"/>
          <w:sz w:val="24"/>
          <w:szCs w:val="24"/>
          <w:lang w:val="it-IT"/>
        </w:rPr>
        <w:t xml:space="preserve"> </w:t>
      </w:r>
      <w:r w:rsidR="003758DB">
        <w:rPr>
          <w:rFonts w:ascii="Arial" w:eastAsia="Arial" w:hAnsi="Arial" w:cs="Arial"/>
          <w:color w:val="000000"/>
          <w:sz w:val="24"/>
          <w:szCs w:val="24"/>
          <w:lang w:val="it-IT"/>
        </w:rPr>
        <w:t>attraverso</w:t>
      </w:r>
      <w:r w:rsidRPr="00823599">
        <w:rPr>
          <w:rFonts w:ascii="Arial" w:eastAsia="Arial" w:hAnsi="Arial" w:cs="Arial"/>
          <w:color w:val="000000"/>
          <w:sz w:val="24"/>
          <w:szCs w:val="24"/>
          <w:lang w:val="it-IT"/>
        </w:rPr>
        <w:t xml:space="preserve"> la nostra ricerca è stata effettuata una stima </w:t>
      </w:r>
      <w:r w:rsidR="00EA0140" w:rsidRPr="00EA0140">
        <w:rPr>
          <w:rFonts w:ascii="Arial" w:eastAsia="Arial" w:hAnsi="Arial" w:cs="Arial"/>
          <w:color w:val="000000"/>
          <w:sz w:val="24"/>
          <w:szCs w:val="24"/>
          <w:lang w:val="it-IT"/>
        </w:rPr>
        <w:t xml:space="preserve">con un dettaglio geometrico di 3 m </w:t>
      </w:r>
      <w:r w:rsidR="00E9454A">
        <w:rPr>
          <w:rFonts w:ascii="Arial" w:eastAsia="Arial" w:hAnsi="Arial" w:cs="Arial"/>
          <w:color w:val="000000"/>
          <w:sz w:val="24"/>
          <w:szCs w:val="24"/>
          <w:lang w:val="it-IT"/>
        </w:rPr>
        <w:t xml:space="preserve">della distribuzione in tutta la superficie lagunare </w:t>
      </w:r>
      <w:r w:rsidRPr="00823599">
        <w:rPr>
          <w:rFonts w:ascii="Arial" w:eastAsia="Arial" w:hAnsi="Arial" w:cs="Arial"/>
          <w:color w:val="000000"/>
          <w:sz w:val="24"/>
          <w:szCs w:val="24"/>
          <w:lang w:val="it-IT"/>
        </w:rPr>
        <w:t xml:space="preserve">della quantità totale di materiale sospeso </w:t>
      </w:r>
      <w:r w:rsidRPr="00823599">
        <w:rPr>
          <w:rFonts w:ascii="Arial" w:eastAsia="Arial" w:hAnsi="Arial" w:cs="Arial"/>
          <w:color w:val="000000"/>
          <w:sz w:val="24"/>
          <w:szCs w:val="24"/>
          <w:lang w:val="it-IT"/>
        </w:rPr>
        <w:lastRenderedPageBreak/>
        <w:t xml:space="preserve">in acqua, </w:t>
      </w:r>
      <w:r w:rsidR="00E9454A" w:rsidRPr="00823599">
        <w:rPr>
          <w:rFonts w:ascii="Arial" w:eastAsia="Arial" w:hAnsi="Arial" w:cs="Arial"/>
          <w:color w:val="000000"/>
          <w:sz w:val="24"/>
          <w:szCs w:val="24"/>
          <w:lang w:val="it-IT"/>
        </w:rPr>
        <w:t>definit</w:t>
      </w:r>
      <w:r w:rsidR="00E9454A">
        <w:rPr>
          <w:rFonts w:ascii="Arial" w:eastAsia="Arial" w:hAnsi="Arial" w:cs="Arial"/>
          <w:color w:val="000000"/>
          <w:sz w:val="24"/>
          <w:szCs w:val="24"/>
          <w:lang w:val="it-IT"/>
        </w:rPr>
        <w:t>a</w:t>
      </w:r>
      <w:r w:rsidR="00E9454A" w:rsidRPr="00823599">
        <w:rPr>
          <w:rFonts w:ascii="Arial" w:eastAsia="Arial" w:hAnsi="Arial" w:cs="Arial"/>
          <w:color w:val="000000"/>
          <w:sz w:val="24"/>
          <w:szCs w:val="24"/>
          <w:lang w:val="it-IT"/>
        </w:rPr>
        <w:t xml:space="preserve"> </w:t>
      </w:r>
      <w:r w:rsidRPr="00823599">
        <w:rPr>
          <w:rFonts w:ascii="Arial" w:eastAsia="Arial" w:hAnsi="Arial" w:cs="Arial"/>
          <w:color w:val="000000"/>
          <w:sz w:val="24"/>
          <w:szCs w:val="24"/>
          <w:lang w:val="it-IT"/>
        </w:rPr>
        <w:t xml:space="preserve">come </w:t>
      </w:r>
      <w:r w:rsidRPr="00823599">
        <w:rPr>
          <w:rFonts w:ascii="Arial" w:eastAsia="Arial" w:hAnsi="Arial" w:cs="Arial"/>
          <w:i/>
          <w:color w:val="000000"/>
          <w:sz w:val="24"/>
          <w:szCs w:val="24"/>
          <w:lang w:val="it-IT"/>
        </w:rPr>
        <w:t xml:space="preserve">Total </w:t>
      </w:r>
      <w:proofErr w:type="spellStart"/>
      <w:r w:rsidRPr="00823599">
        <w:rPr>
          <w:rFonts w:ascii="Arial" w:eastAsia="Arial" w:hAnsi="Arial" w:cs="Arial"/>
          <w:i/>
          <w:color w:val="000000"/>
          <w:sz w:val="24"/>
          <w:szCs w:val="24"/>
          <w:lang w:val="it-IT"/>
        </w:rPr>
        <w:t>Suspended</w:t>
      </w:r>
      <w:proofErr w:type="spellEnd"/>
      <w:r w:rsidRPr="00823599">
        <w:rPr>
          <w:rFonts w:ascii="Arial" w:eastAsia="Arial" w:hAnsi="Arial" w:cs="Arial"/>
          <w:i/>
          <w:color w:val="000000"/>
          <w:sz w:val="24"/>
          <w:szCs w:val="24"/>
          <w:lang w:val="it-IT"/>
        </w:rPr>
        <w:t xml:space="preserve"> </w:t>
      </w:r>
      <w:proofErr w:type="spellStart"/>
      <w:r w:rsidRPr="00823599">
        <w:rPr>
          <w:rFonts w:ascii="Arial" w:eastAsia="Arial" w:hAnsi="Arial" w:cs="Arial"/>
          <w:i/>
          <w:color w:val="000000"/>
          <w:sz w:val="24"/>
          <w:szCs w:val="24"/>
          <w:lang w:val="it-IT"/>
        </w:rPr>
        <w:t>Matter</w:t>
      </w:r>
      <w:proofErr w:type="spellEnd"/>
      <w:r w:rsidRPr="00823599">
        <w:rPr>
          <w:rFonts w:ascii="Arial" w:eastAsia="Arial" w:hAnsi="Arial" w:cs="Arial"/>
          <w:i/>
          <w:color w:val="000000"/>
          <w:sz w:val="24"/>
          <w:szCs w:val="24"/>
          <w:lang w:val="it-IT"/>
        </w:rPr>
        <w:t xml:space="preserve"> (TSM)</w:t>
      </w:r>
      <w:r w:rsidRPr="00823599">
        <w:rPr>
          <w:rFonts w:ascii="Arial" w:eastAsia="Arial" w:hAnsi="Arial" w:cs="Arial"/>
          <w:color w:val="000000"/>
          <w:sz w:val="24"/>
          <w:szCs w:val="24"/>
          <w:lang w:val="it-IT"/>
        </w:rPr>
        <w:t xml:space="preserve"> e </w:t>
      </w:r>
      <w:r w:rsidR="00E9454A" w:rsidRPr="00823599">
        <w:rPr>
          <w:rFonts w:ascii="Arial" w:eastAsia="Arial" w:hAnsi="Arial" w:cs="Arial"/>
          <w:color w:val="000000"/>
          <w:sz w:val="24"/>
          <w:szCs w:val="24"/>
          <w:lang w:val="it-IT"/>
        </w:rPr>
        <w:t>misurat</w:t>
      </w:r>
      <w:r w:rsidR="00E9454A">
        <w:rPr>
          <w:rFonts w:ascii="Arial" w:eastAsia="Arial" w:hAnsi="Arial" w:cs="Arial"/>
          <w:color w:val="000000"/>
          <w:sz w:val="24"/>
          <w:szCs w:val="24"/>
          <w:lang w:val="it-IT"/>
        </w:rPr>
        <w:t>a</w:t>
      </w:r>
      <w:r w:rsidR="00E9454A" w:rsidRPr="00823599">
        <w:rPr>
          <w:rFonts w:ascii="Arial" w:eastAsia="Arial" w:hAnsi="Arial" w:cs="Arial"/>
          <w:color w:val="000000"/>
          <w:sz w:val="24"/>
          <w:szCs w:val="24"/>
          <w:lang w:val="it-IT"/>
        </w:rPr>
        <w:t xml:space="preserve"> </w:t>
      </w:r>
      <w:r w:rsidRPr="00823599">
        <w:rPr>
          <w:rFonts w:ascii="Arial" w:eastAsia="Arial" w:hAnsi="Arial" w:cs="Arial"/>
          <w:color w:val="000000"/>
          <w:sz w:val="24"/>
          <w:szCs w:val="24"/>
          <w:lang w:val="it-IT"/>
        </w:rPr>
        <w:t xml:space="preserve">in grammi per metro cubo, utilizzando un modello di inversione fisica adattato per l’elaborazione di dati satellitari a elevatissima risoluzione geometrica”. </w:t>
      </w:r>
    </w:p>
    <w:p w14:paraId="03310BB6" w14:textId="653B327D" w:rsidR="00823599" w:rsidRPr="00823599" w:rsidRDefault="00823599" w:rsidP="00823599">
      <w:pPr>
        <w:jc w:val="both"/>
        <w:rPr>
          <w:rFonts w:ascii="Arial" w:eastAsia="Arial" w:hAnsi="Arial" w:cs="Arial"/>
          <w:color w:val="000000"/>
          <w:sz w:val="24"/>
          <w:szCs w:val="24"/>
          <w:lang w:val="it-IT"/>
        </w:rPr>
      </w:pPr>
      <w:r w:rsidRPr="00823599">
        <w:rPr>
          <w:rFonts w:ascii="Arial" w:eastAsia="Arial" w:hAnsi="Arial" w:cs="Arial"/>
          <w:color w:val="000000"/>
          <w:sz w:val="24"/>
          <w:szCs w:val="24"/>
          <w:lang w:val="it-IT"/>
        </w:rPr>
        <w:t>In questo contesto i ricercatori hanno analizzato la variazione d</w:t>
      </w:r>
      <w:r w:rsidR="000C1535">
        <w:rPr>
          <w:rFonts w:ascii="Arial" w:eastAsia="Arial" w:hAnsi="Arial" w:cs="Arial"/>
          <w:color w:val="000000"/>
          <w:sz w:val="24"/>
          <w:szCs w:val="24"/>
          <w:lang w:val="it-IT"/>
        </w:rPr>
        <w:t>ella qualità delle acque della l</w:t>
      </w:r>
      <w:r w:rsidRPr="00823599">
        <w:rPr>
          <w:rFonts w:ascii="Arial" w:eastAsia="Arial" w:hAnsi="Arial" w:cs="Arial"/>
          <w:color w:val="000000"/>
          <w:sz w:val="24"/>
          <w:szCs w:val="24"/>
          <w:lang w:val="it-IT"/>
        </w:rPr>
        <w:t>aguna di Venezia utilizzando le immagini satellitari ac</w:t>
      </w:r>
      <w:r w:rsidR="00FA2C61">
        <w:rPr>
          <w:rFonts w:ascii="Arial" w:eastAsia="Arial" w:hAnsi="Arial" w:cs="Arial"/>
          <w:color w:val="000000"/>
          <w:sz w:val="24"/>
          <w:szCs w:val="24"/>
          <w:lang w:val="it-IT"/>
        </w:rPr>
        <w:t xml:space="preserve">quisite prima e durante il </w:t>
      </w:r>
      <w:proofErr w:type="spellStart"/>
      <w:r w:rsidR="00FA2C61">
        <w:rPr>
          <w:rFonts w:ascii="Arial" w:eastAsia="Arial" w:hAnsi="Arial" w:cs="Arial"/>
          <w:color w:val="000000"/>
          <w:sz w:val="24"/>
          <w:szCs w:val="24"/>
          <w:lang w:val="it-IT"/>
        </w:rPr>
        <w:t>lock</w:t>
      </w:r>
      <w:r w:rsidRPr="00823599">
        <w:rPr>
          <w:rFonts w:ascii="Arial" w:eastAsia="Arial" w:hAnsi="Arial" w:cs="Arial"/>
          <w:color w:val="000000"/>
          <w:sz w:val="24"/>
          <w:szCs w:val="24"/>
          <w:lang w:val="it-IT"/>
        </w:rPr>
        <w:t>down</w:t>
      </w:r>
      <w:proofErr w:type="spellEnd"/>
      <w:r w:rsidRPr="00823599">
        <w:rPr>
          <w:rFonts w:ascii="Arial" w:eastAsia="Arial" w:hAnsi="Arial" w:cs="Arial"/>
          <w:color w:val="000000"/>
          <w:sz w:val="24"/>
          <w:szCs w:val="24"/>
          <w:lang w:val="it-IT"/>
        </w:rPr>
        <w:t xml:space="preserve"> per Covid-19, e prima e dopo l’eccezionale evento di acqua alta del novembre 2019. </w:t>
      </w:r>
    </w:p>
    <w:p w14:paraId="0B9AE770" w14:textId="00CB5DCA" w:rsidR="00823599" w:rsidRPr="00823599" w:rsidRDefault="00823599" w:rsidP="00823599">
      <w:pPr>
        <w:jc w:val="both"/>
        <w:rPr>
          <w:rFonts w:ascii="Arial" w:eastAsia="Arial" w:hAnsi="Arial" w:cs="Arial"/>
          <w:color w:val="000000"/>
          <w:sz w:val="24"/>
          <w:szCs w:val="24"/>
          <w:lang w:val="it-IT"/>
        </w:rPr>
      </w:pPr>
      <w:r w:rsidRPr="00823599">
        <w:rPr>
          <w:rFonts w:ascii="Arial" w:eastAsia="Arial" w:hAnsi="Arial" w:cs="Arial"/>
          <w:color w:val="000000"/>
          <w:sz w:val="24"/>
          <w:szCs w:val="24"/>
          <w:lang w:val="it-IT"/>
        </w:rPr>
        <w:t>I risultati ottenuti hanno mostrato come le restrizioni per la prevenzione dell’epidemia Covid-19</w:t>
      </w:r>
      <w:r w:rsidR="00EA3D9A">
        <w:rPr>
          <w:rFonts w:ascii="Arial" w:eastAsia="Arial" w:hAnsi="Arial" w:cs="Arial"/>
          <w:color w:val="000000"/>
          <w:sz w:val="24"/>
          <w:szCs w:val="24"/>
          <w:lang w:val="it-IT"/>
        </w:rPr>
        <w:t xml:space="preserve">, </w:t>
      </w:r>
      <w:r w:rsidRPr="00823599">
        <w:rPr>
          <w:rFonts w:ascii="Arial" w:eastAsia="Arial" w:hAnsi="Arial" w:cs="Arial"/>
          <w:color w:val="000000"/>
          <w:sz w:val="24"/>
          <w:szCs w:val="24"/>
          <w:lang w:val="it-IT"/>
        </w:rPr>
        <w:t>che hanno tra l’altro interrotto il traffico, incluso quello marittimo</w:t>
      </w:r>
      <w:r w:rsidR="00EA3D9A">
        <w:rPr>
          <w:rFonts w:ascii="Arial" w:eastAsia="Arial" w:hAnsi="Arial" w:cs="Arial"/>
          <w:color w:val="000000"/>
          <w:sz w:val="24"/>
          <w:szCs w:val="24"/>
          <w:lang w:val="it-IT"/>
        </w:rPr>
        <w:t xml:space="preserve">, </w:t>
      </w:r>
      <w:r w:rsidRPr="00823599">
        <w:rPr>
          <w:rFonts w:ascii="Arial" w:eastAsia="Arial" w:hAnsi="Arial" w:cs="Arial"/>
          <w:color w:val="000000"/>
          <w:sz w:val="24"/>
          <w:szCs w:val="24"/>
          <w:lang w:val="it-IT"/>
        </w:rPr>
        <w:t xml:space="preserve">abbiano portato a una significativa riduzione della quantità totale di materiale sospeso. </w:t>
      </w:r>
      <w:r w:rsidRPr="00246A59">
        <w:rPr>
          <w:rFonts w:ascii="Arial" w:eastAsia="Arial" w:hAnsi="Arial" w:cs="Arial"/>
          <w:b/>
          <w:color w:val="000000"/>
          <w:sz w:val="24"/>
          <w:szCs w:val="24"/>
          <w:lang w:val="it-IT"/>
        </w:rPr>
        <w:t>Le stime effettuate nei giorni successivi alla chiusura totale del 9 marzo evidenziano infatti una quantità di materiale in sospensione quasi dimezzata rispetto a quella dei giorni precedenti. Si è inoltre osservato che l’effetto dei provvedimenti è risultato evidente già dopo 10 giorni dalla data della loro emanazione</w:t>
      </w:r>
      <w:r w:rsidRPr="00823599">
        <w:rPr>
          <w:rFonts w:ascii="Arial" w:eastAsia="Arial" w:hAnsi="Arial" w:cs="Arial"/>
          <w:color w:val="000000"/>
          <w:sz w:val="24"/>
          <w:szCs w:val="24"/>
          <w:lang w:val="it-IT"/>
        </w:rPr>
        <w:t>.</w:t>
      </w:r>
    </w:p>
    <w:p w14:paraId="50AD6E82" w14:textId="77777777" w:rsidR="00823599" w:rsidRPr="00823599" w:rsidRDefault="00823599" w:rsidP="00823599">
      <w:pPr>
        <w:jc w:val="both"/>
        <w:rPr>
          <w:rFonts w:ascii="Arial" w:eastAsia="Arial" w:hAnsi="Arial" w:cs="Arial"/>
          <w:color w:val="000000"/>
          <w:sz w:val="24"/>
          <w:szCs w:val="24"/>
          <w:lang w:val="it-IT"/>
        </w:rPr>
      </w:pPr>
      <w:r w:rsidRPr="00823599">
        <w:rPr>
          <w:rFonts w:ascii="Arial" w:eastAsia="Arial" w:hAnsi="Arial" w:cs="Arial"/>
          <w:color w:val="000000"/>
          <w:sz w:val="24"/>
          <w:szCs w:val="24"/>
          <w:lang w:val="it-IT"/>
        </w:rPr>
        <w:t>Al contrario, l’evento di alta marea eccezionale del novembre 2019, caratterizzato da una presenza di forti venti, aveva generato un aumento della quantità di materiale sospeso nella laguna. In quel caso, rispetto ai giorni precedenti la quantità di materiale in sospensione era risultato quasi raddoppiato.</w:t>
      </w:r>
    </w:p>
    <w:p w14:paraId="28755240" w14:textId="1826ACE1" w:rsidR="00823599" w:rsidRDefault="00823599" w:rsidP="00823599">
      <w:pPr>
        <w:jc w:val="both"/>
        <w:rPr>
          <w:rFonts w:ascii="Arial" w:eastAsia="Arial" w:hAnsi="Arial" w:cs="Arial"/>
          <w:color w:val="000000"/>
          <w:sz w:val="24"/>
          <w:szCs w:val="24"/>
          <w:lang w:val="it-IT"/>
        </w:rPr>
      </w:pPr>
      <w:r w:rsidRPr="00823599">
        <w:rPr>
          <w:rFonts w:ascii="Arial" w:eastAsia="Arial" w:hAnsi="Arial" w:cs="Arial"/>
          <w:color w:val="000000"/>
          <w:sz w:val="24"/>
          <w:szCs w:val="24"/>
          <w:lang w:val="it-IT"/>
        </w:rPr>
        <w:t xml:space="preserve">“Gli ecosistemi”, sottolinea Bovolo, “sono fortemente influenzati dalle attività antropiche, sia sul lungo che sul breve termine. Tra questi, gli ecosistemi acquatici sono una delle risorse che subisce gli impatti più rilevanti sia dei cambiamenti climatici sia delle attività antropiche giornaliere. In questo contesto, ambienti fragili quali la laguna di Venezia risentono marcatamente in positivo o negativo delle variazioni delle condizioni al contorno”. </w:t>
      </w:r>
    </w:p>
    <w:p w14:paraId="1EC30124" w14:textId="3A0F8DE8" w:rsidR="00246A59" w:rsidRDefault="00246A59" w:rsidP="00823599">
      <w:pPr>
        <w:jc w:val="both"/>
        <w:rPr>
          <w:rFonts w:ascii="Arial" w:eastAsia="Arial" w:hAnsi="Arial" w:cs="Arial"/>
          <w:color w:val="000000"/>
          <w:sz w:val="24"/>
          <w:szCs w:val="24"/>
          <w:lang w:val="it-IT"/>
        </w:rPr>
      </w:pPr>
    </w:p>
    <w:p w14:paraId="01C3D03B" w14:textId="776BC0C3" w:rsidR="00246A59" w:rsidRDefault="00246A59" w:rsidP="0039401D">
      <w:pPr>
        <w:pStyle w:val="Paragrafoelenco"/>
        <w:numPr>
          <w:ilvl w:val="0"/>
          <w:numId w:val="12"/>
        </w:numPr>
        <w:jc w:val="both"/>
        <w:rPr>
          <w:rFonts w:ascii="Arial" w:eastAsia="Arial" w:hAnsi="Arial" w:cs="Arial"/>
          <w:color w:val="000000"/>
          <w:sz w:val="24"/>
          <w:szCs w:val="24"/>
          <w:lang w:val="it-IT"/>
        </w:rPr>
      </w:pPr>
      <w:r w:rsidRPr="0039401D">
        <w:rPr>
          <w:rFonts w:ascii="Arial" w:eastAsia="Arial" w:hAnsi="Arial" w:cs="Arial"/>
          <w:b/>
          <w:color w:val="000000"/>
          <w:sz w:val="24"/>
          <w:szCs w:val="24"/>
          <w:lang w:val="it-IT"/>
        </w:rPr>
        <w:t xml:space="preserve">Lo studio pubblicato su </w:t>
      </w:r>
      <w:r w:rsidRPr="0039401D">
        <w:rPr>
          <w:rFonts w:ascii="Arial" w:eastAsia="Arial" w:hAnsi="Arial" w:cs="Arial"/>
          <w:b/>
          <w:i/>
          <w:color w:val="000000"/>
          <w:sz w:val="24"/>
          <w:szCs w:val="24"/>
          <w:lang w:val="it-IT"/>
        </w:rPr>
        <w:t xml:space="preserve">Remote </w:t>
      </w:r>
      <w:proofErr w:type="spellStart"/>
      <w:r w:rsidRPr="0039401D">
        <w:rPr>
          <w:rFonts w:ascii="Arial" w:eastAsia="Arial" w:hAnsi="Arial" w:cs="Arial"/>
          <w:b/>
          <w:i/>
          <w:color w:val="000000"/>
          <w:sz w:val="24"/>
          <w:szCs w:val="24"/>
          <w:lang w:val="it-IT"/>
        </w:rPr>
        <w:t>Sensing</w:t>
      </w:r>
      <w:proofErr w:type="spellEnd"/>
      <w:r w:rsidRPr="0039401D">
        <w:rPr>
          <w:rFonts w:ascii="Arial" w:eastAsia="Arial" w:hAnsi="Arial" w:cs="Arial"/>
          <w:b/>
          <w:color w:val="000000"/>
          <w:sz w:val="24"/>
          <w:szCs w:val="24"/>
          <w:lang w:val="it-IT"/>
        </w:rPr>
        <w:t xml:space="preserve">: </w:t>
      </w:r>
      <w:hyperlink r:id="rId8" w:history="1">
        <w:r w:rsidR="0039401D" w:rsidRPr="000E6DC1">
          <w:rPr>
            <w:rStyle w:val="Collegamentoipertestuale"/>
            <w:rFonts w:ascii="Arial" w:eastAsia="Arial" w:hAnsi="Arial" w:cs="Arial"/>
            <w:sz w:val="24"/>
            <w:szCs w:val="24"/>
            <w:lang w:val="it-IT"/>
          </w:rPr>
          <w:t>https://www.mdpi.com/2072-4292/12/15/2381/htm</w:t>
        </w:r>
      </w:hyperlink>
    </w:p>
    <w:p w14:paraId="50B56139" w14:textId="09DBDD46" w:rsidR="00F62601" w:rsidRPr="00E659B3" w:rsidRDefault="00F62601" w:rsidP="00E659B3">
      <w:pPr>
        <w:rPr>
          <w:rFonts w:ascii="Arial" w:eastAsia="Arial" w:hAnsi="Arial" w:cs="Arial"/>
          <w:color w:val="000000"/>
          <w:sz w:val="24"/>
          <w:szCs w:val="24"/>
          <w:lang w:val="it-IT"/>
        </w:rPr>
      </w:pPr>
    </w:p>
    <w:sectPr w:rsidR="00F62601" w:rsidRPr="00E659B3" w:rsidSect="00626BF5">
      <w:headerReference w:type="default" r:id="rId9"/>
      <w:footerReference w:type="default" r:id="rId10"/>
      <w:pgSz w:w="12240" w:h="15840"/>
      <w:pgMar w:top="2880" w:right="1008" w:bottom="2070" w:left="1008" w:header="720" w:footer="4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F4735D" w14:textId="77777777" w:rsidR="00D82DD2" w:rsidRDefault="00D82DD2" w:rsidP="00D82385">
      <w:pPr>
        <w:spacing w:after="0" w:line="240" w:lineRule="auto"/>
      </w:pPr>
      <w:r>
        <w:separator/>
      </w:r>
    </w:p>
  </w:endnote>
  <w:endnote w:type="continuationSeparator" w:id="0">
    <w:p w14:paraId="421B2C5A" w14:textId="77777777" w:rsidR="00D82DD2" w:rsidRDefault="00D82DD2" w:rsidP="00D82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AC823" w14:textId="77777777" w:rsidR="00AF1658" w:rsidRPr="000508A8" w:rsidRDefault="00AF1658">
    <w:pPr>
      <w:rPr>
        <w:rFonts w:ascii="Arial" w:hAnsi="Arial" w:cs="Arial"/>
        <w:sz w:val="17"/>
        <w:szCs w:val="17"/>
      </w:rPr>
    </w:pPr>
  </w:p>
  <w:tbl>
    <w:tblPr>
      <w:tblStyle w:val="Grigliatabella"/>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5585"/>
    </w:tblGrid>
    <w:tr w:rsidR="00D82385" w:rsidRPr="00964D35" w14:paraId="704823D5" w14:textId="77777777" w:rsidTr="000508A8">
      <w:trPr>
        <w:trHeight w:val="706"/>
      </w:trPr>
      <w:tc>
        <w:tcPr>
          <w:tcW w:w="4675" w:type="dxa"/>
        </w:tcPr>
        <w:p w14:paraId="259CDF20" w14:textId="77777777" w:rsidR="00D82385" w:rsidRPr="000508A8" w:rsidRDefault="00D82DD2" w:rsidP="000E12BD">
          <w:pPr>
            <w:pStyle w:val="Pidipagina"/>
            <w:tabs>
              <w:tab w:val="clear" w:pos="4680"/>
              <w:tab w:val="clear" w:pos="9360"/>
              <w:tab w:val="left" w:pos="2961"/>
            </w:tabs>
            <w:ind w:left="-110"/>
            <w:rPr>
              <w:rFonts w:ascii="Arial" w:hAnsi="Arial" w:cs="Arial"/>
              <w:b/>
              <w:i/>
              <w:color w:val="808080" w:themeColor="background1" w:themeShade="80"/>
              <w:sz w:val="17"/>
              <w:szCs w:val="17"/>
              <w:lang w:val="it-IT"/>
            </w:rPr>
          </w:pPr>
          <w:hyperlink r:id="rId1" w:history="1">
            <w:r w:rsidR="00551438" w:rsidRPr="000508A8">
              <w:rPr>
                <w:rStyle w:val="Collegamentoipertestuale"/>
                <w:rFonts w:ascii="Arial" w:hAnsi="Arial" w:cs="Arial"/>
                <w:b/>
                <w:i/>
                <w:sz w:val="17"/>
                <w:szCs w:val="17"/>
                <w:u w:val="none"/>
                <w:lang w:val="it-IT"/>
              </w:rPr>
              <w:t>Viviana Lupi</w:t>
            </w:r>
          </w:hyperlink>
        </w:p>
        <w:p w14:paraId="0E28A492" w14:textId="77777777" w:rsidR="00D82385" w:rsidRPr="00964D35" w:rsidRDefault="00D82385" w:rsidP="000E12BD">
          <w:pPr>
            <w:pStyle w:val="Pidipagina"/>
            <w:ind w:left="-110"/>
            <w:rPr>
              <w:rFonts w:ascii="Arial" w:hAnsi="Arial" w:cs="Arial"/>
              <w:color w:val="7F7F7F" w:themeColor="text1" w:themeTint="80"/>
              <w:sz w:val="17"/>
              <w:szCs w:val="17"/>
            </w:rPr>
          </w:pPr>
          <w:r w:rsidRPr="00964D35">
            <w:rPr>
              <w:rFonts w:ascii="Arial" w:hAnsi="Arial" w:cs="Arial"/>
              <w:color w:val="7F7F7F" w:themeColor="text1" w:themeTint="80"/>
              <w:sz w:val="17"/>
              <w:szCs w:val="17"/>
            </w:rPr>
            <w:t>T  |  0461 314</w:t>
          </w:r>
          <w:r w:rsidR="00551438" w:rsidRPr="00964D35">
            <w:rPr>
              <w:rFonts w:ascii="Arial" w:hAnsi="Arial" w:cs="Arial"/>
              <w:color w:val="7F7F7F" w:themeColor="text1" w:themeTint="80"/>
              <w:sz w:val="17"/>
              <w:szCs w:val="17"/>
            </w:rPr>
            <w:t>617</w:t>
          </w:r>
        </w:p>
        <w:p w14:paraId="483E35A1" w14:textId="77777777" w:rsidR="00D82385" w:rsidRPr="00964D35" w:rsidRDefault="00D82385" w:rsidP="00AF1658">
          <w:pPr>
            <w:pStyle w:val="Pidipagina"/>
            <w:tabs>
              <w:tab w:val="clear" w:pos="4680"/>
              <w:tab w:val="clear" w:pos="9360"/>
              <w:tab w:val="right" w:pos="4459"/>
            </w:tabs>
            <w:ind w:left="-110"/>
            <w:rPr>
              <w:rFonts w:ascii="Arial" w:hAnsi="Arial" w:cs="Arial"/>
              <w:color w:val="808080" w:themeColor="background1" w:themeShade="80"/>
              <w:sz w:val="17"/>
              <w:szCs w:val="17"/>
            </w:rPr>
          </w:pPr>
          <w:r w:rsidRPr="00964D35">
            <w:rPr>
              <w:rFonts w:ascii="Arial" w:hAnsi="Arial" w:cs="Arial"/>
              <w:color w:val="7F7F7F" w:themeColor="text1" w:themeTint="80"/>
              <w:sz w:val="17"/>
              <w:szCs w:val="17"/>
            </w:rPr>
            <w:t xml:space="preserve">M  |  </w:t>
          </w:r>
          <w:hyperlink r:id="rId2" w:history="1">
            <w:r w:rsidR="00551438" w:rsidRPr="00964D35">
              <w:rPr>
                <w:rFonts w:ascii="Arial" w:hAnsi="Arial" w:cs="Arial"/>
                <w:color w:val="7F7F7F" w:themeColor="text1" w:themeTint="80"/>
                <w:sz w:val="17"/>
                <w:szCs w:val="17"/>
              </w:rPr>
              <w:t>lupi@fbk.eu</w:t>
            </w:r>
          </w:hyperlink>
          <w:r w:rsidR="00AF1658" w:rsidRPr="00964D35">
            <w:rPr>
              <w:rFonts w:ascii="Arial" w:hAnsi="Arial" w:cs="Arial"/>
              <w:color w:val="808080" w:themeColor="background1" w:themeShade="80"/>
              <w:sz w:val="17"/>
              <w:szCs w:val="17"/>
            </w:rPr>
            <w:tab/>
          </w:r>
        </w:p>
      </w:tc>
      <w:tc>
        <w:tcPr>
          <w:tcW w:w="5585" w:type="dxa"/>
        </w:tcPr>
        <w:p w14:paraId="159C2AFF" w14:textId="77777777" w:rsidR="00D82385" w:rsidRPr="000508A8" w:rsidRDefault="00D82385" w:rsidP="00D82385">
          <w:pPr>
            <w:pStyle w:val="Pidipagina"/>
            <w:jc w:val="right"/>
            <w:rPr>
              <w:rFonts w:ascii="Arial" w:hAnsi="Arial" w:cs="Arial"/>
              <w:b/>
              <w:i/>
              <w:color w:val="7F7F7F" w:themeColor="text1" w:themeTint="80"/>
              <w:sz w:val="17"/>
              <w:szCs w:val="17"/>
              <w:lang w:val="it-IT"/>
            </w:rPr>
          </w:pPr>
          <w:r w:rsidRPr="000508A8">
            <w:rPr>
              <w:rFonts w:ascii="Arial" w:hAnsi="Arial" w:cs="Arial"/>
              <w:b/>
              <w:i/>
              <w:color w:val="7F7F7F" w:themeColor="text1" w:themeTint="80"/>
              <w:sz w:val="17"/>
              <w:szCs w:val="17"/>
              <w:lang w:val="it-IT"/>
            </w:rPr>
            <w:t xml:space="preserve">Digital </w:t>
          </w:r>
          <w:proofErr w:type="spellStart"/>
          <w:r w:rsidRPr="000508A8">
            <w:rPr>
              <w:rFonts w:ascii="Arial" w:hAnsi="Arial" w:cs="Arial"/>
              <w:b/>
              <w:i/>
              <w:color w:val="7F7F7F" w:themeColor="text1" w:themeTint="80"/>
              <w:sz w:val="17"/>
              <w:szCs w:val="17"/>
              <w:lang w:val="it-IT"/>
            </w:rPr>
            <w:t>Communication</w:t>
          </w:r>
          <w:proofErr w:type="spellEnd"/>
          <w:r w:rsidRPr="000508A8">
            <w:rPr>
              <w:rFonts w:ascii="Arial" w:hAnsi="Arial" w:cs="Arial"/>
              <w:b/>
              <w:i/>
              <w:color w:val="7F7F7F" w:themeColor="text1" w:themeTint="80"/>
              <w:sz w:val="17"/>
              <w:szCs w:val="17"/>
              <w:lang w:val="it-IT"/>
            </w:rPr>
            <w:t xml:space="preserve"> e Grandi Eventi</w:t>
          </w:r>
        </w:p>
        <w:p w14:paraId="232A3362" w14:textId="77777777" w:rsidR="00D82385" w:rsidRPr="000508A8" w:rsidRDefault="00D82385" w:rsidP="00D82385">
          <w:pPr>
            <w:pStyle w:val="Pidipagina"/>
            <w:jc w:val="right"/>
            <w:rPr>
              <w:rFonts w:ascii="Arial" w:hAnsi="Arial" w:cs="Arial"/>
              <w:color w:val="7F7F7F" w:themeColor="text1" w:themeTint="80"/>
              <w:sz w:val="17"/>
              <w:szCs w:val="17"/>
              <w:lang w:val="it-IT"/>
            </w:rPr>
          </w:pPr>
          <w:r w:rsidRPr="000508A8">
            <w:rPr>
              <w:rFonts w:ascii="Arial" w:hAnsi="Arial" w:cs="Arial"/>
              <w:color w:val="7F7F7F" w:themeColor="text1" w:themeTint="80"/>
              <w:sz w:val="17"/>
              <w:szCs w:val="17"/>
              <w:lang w:val="it-IT"/>
            </w:rPr>
            <w:t xml:space="preserve">T  | </w:t>
          </w:r>
          <w:r w:rsidR="000E12BD" w:rsidRPr="000508A8">
            <w:rPr>
              <w:rFonts w:ascii="Arial" w:hAnsi="Arial" w:cs="Arial"/>
              <w:color w:val="7F7F7F" w:themeColor="text1" w:themeTint="80"/>
              <w:sz w:val="17"/>
              <w:szCs w:val="17"/>
              <w:lang w:val="it-IT"/>
            </w:rPr>
            <w:t xml:space="preserve"> </w:t>
          </w:r>
          <w:hyperlink r:id="rId3" w:history="1">
            <w:r w:rsidR="008734A3" w:rsidRPr="000508A8">
              <w:rPr>
                <w:rFonts w:ascii="Arial" w:hAnsi="Arial" w:cs="Arial"/>
                <w:color w:val="7F7F7F" w:themeColor="text1" w:themeTint="80"/>
                <w:sz w:val="17"/>
                <w:szCs w:val="17"/>
                <w:lang w:val="it-IT"/>
              </w:rPr>
              <w:t>0461 312</w:t>
            </w:r>
            <w:r w:rsidRPr="000508A8">
              <w:rPr>
                <w:rFonts w:ascii="Arial" w:hAnsi="Arial" w:cs="Arial"/>
                <w:color w:val="7F7F7F" w:themeColor="text1" w:themeTint="80"/>
                <w:sz w:val="17"/>
                <w:szCs w:val="17"/>
                <w:lang w:val="it-IT"/>
              </w:rPr>
              <w:t>482</w:t>
            </w:r>
          </w:hyperlink>
        </w:p>
        <w:p w14:paraId="2501F9AA" w14:textId="77777777" w:rsidR="00D82385" w:rsidRPr="000508A8" w:rsidRDefault="00D82385" w:rsidP="00D82385">
          <w:pPr>
            <w:pStyle w:val="Pidipagina"/>
            <w:jc w:val="right"/>
            <w:rPr>
              <w:rFonts w:ascii="Arial" w:hAnsi="Arial" w:cs="Arial"/>
              <w:color w:val="7F7F7F" w:themeColor="text1" w:themeTint="80"/>
              <w:sz w:val="17"/>
              <w:szCs w:val="17"/>
              <w:lang w:val="it-IT"/>
            </w:rPr>
          </w:pPr>
          <w:proofErr w:type="gramStart"/>
          <w:r w:rsidRPr="000508A8">
            <w:rPr>
              <w:rFonts w:ascii="Arial" w:hAnsi="Arial" w:cs="Arial"/>
              <w:color w:val="7F7F7F" w:themeColor="text1" w:themeTint="80"/>
              <w:sz w:val="17"/>
              <w:szCs w:val="17"/>
              <w:lang w:val="it-IT"/>
            </w:rPr>
            <w:t>M  |</w:t>
          </w:r>
          <w:proofErr w:type="gramEnd"/>
          <w:r w:rsidRPr="000508A8">
            <w:rPr>
              <w:rFonts w:ascii="Arial" w:hAnsi="Arial" w:cs="Arial"/>
              <w:color w:val="7F7F7F" w:themeColor="text1" w:themeTint="80"/>
              <w:sz w:val="17"/>
              <w:szCs w:val="17"/>
              <w:lang w:val="it-IT"/>
            </w:rPr>
            <w:t xml:space="preserve"> </w:t>
          </w:r>
          <w:r w:rsidR="000E12BD" w:rsidRPr="000508A8">
            <w:rPr>
              <w:rFonts w:ascii="Arial" w:hAnsi="Arial" w:cs="Arial"/>
              <w:color w:val="7F7F7F" w:themeColor="text1" w:themeTint="80"/>
              <w:sz w:val="17"/>
              <w:szCs w:val="17"/>
              <w:lang w:val="it-IT"/>
            </w:rPr>
            <w:t xml:space="preserve"> </w:t>
          </w:r>
          <w:r w:rsidRPr="000508A8">
            <w:rPr>
              <w:rFonts w:ascii="Arial" w:hAnsi="Arial" w:cs="Arial"/>
              <w:color w:val="7F7F7F" w:themeColor="text1" w:themeTint="80"/>
              <w:sz w:val="17"/>
              <w:szCs w:val="17"/>
              <w:lang w:val="it-IT"/>
            </w:rPr>
            <w:t>media@fbk.eu</w:t>
          </w:r>
        </w:p>
        <w:p w14:paraId="57D3B809" w14:textId="77777777" w:rsidR="00D82385" w:rsidRPr="000508A8" w:rsidRDefault="008734A3" w:rsidP="00D82385">
          <w:pPr>
            <w:pStyle w:val="Pidipagina"/>
            <w:jc w:val="right"/>
            <w:rPr>
              <w:rFonts w:ascii="Arial" w:hAnsi="Arial" w:cs="Arial"/>
              <w:color w:val="7F7F7F" w:themeColor="text1" w:themeTint="80"/>
              <w:sz w:val="17"/>
              <w:szCs w:val="17"/>
              <w:lang w:val="it-IT"/>
            </w:rPr>
          </w:pPr>
          <w:r w:rsidRPr="000508A8">
            <w:rPr>
              <w:rFonts w:ascii="Arial" w:hAnsi="Arial" w:cs="Arial"/>
              <w:color w:val="7F7F7F" w:themeColor="text1" w:themeTint="80"/>
              <w:sz w:val="17"/>
              <w:szCs w:val="17"/>
              <w:lang w:val="it-IT"/>
            </w:rPr>
            <w:t>www.fbk.eu</w:t>
          </w:r>
        </w:p>
      </w:tc>
    </w:tr>
  </w:tbl>
  <w:p w14:paraId="1A93982B" w14:textId="77777777" w:rsidR="00D82385" w:rsidRPr="000508A8" w:rsidRDefault="0042604B">
    <w:pPr>
      <w:pStyle w:val="Pidipagina"/>
      <w:rPr>
        <w:rFonts w:ascii="Arial" w:hAnsi="Arial" w:cs="Arial"/>
        <w:color w:val="808080" w:themeColor="background1" w:themeShade="80"/>
        <w:sz w:val="17"/>
        <w:szCs w:val="17"/>
        <w:lang w:val="it-IT"/>
      </w:rPr>
    </w:pPr>
    <w:r w:rsidRPr="000508A8">
      <w:rPr>
        <w:rFonts w:ascii="Arial" w:hAnsi="Arial" w:cs="Arial"/>
        <w:noProof/>
        <w:sz w:val="17"/>
        <w:szCs w:val="17"/>
        <w:lang w:val="it-IT" w:eastAsia="it-IT"/>
      </w:rPr>
      <mc:AlternateContent>
        <mc:Choice Requires="wps">
          <w:drawing>
            <wp:anchor distT="0" distB="0" distL="114300" distR="114300" simplePos="0" relativeHeight="251666432" behindDoc="1" locked="0" layoutInCell="1" allowOverlap="1" wp14:anchorId="7D359A50" wp14:editId="0C6DF63D">
              <wp:simplePos x="0" y="0"/>
              <wp:positionH relativeFrom="page">
                <wp:posOffset>-1555</wp:posOffset>
              </wp:positionH>
              <wp:positionV relativeFrom="page">
                <wp:posOffset>9870194</wp:posOffset>
              </wp:positionV>
              <wp:extent cx="7786396" cy="312575"/>
              <wp:effectExtent l="0" t="0" r="5080" b="0"/>
              <wp:wrapNone/>
              <wp:docPr id="23" name="Rectangle 23"/>
              <wp:cNvGraphicFramePr/>
              <a:graphic xmlns:a="http://schemas.openxmlformats.org/drawingml/2006/main">
                <a:graphicData uri="http://schemas.microsoft.com/office/word/2010/wordprocessingShape">
                  <wps:wsp>
                    <wps:cNvSpPr/>
                    <wps:spPr>
                      <a:xfrm>
                        <a:off x="0" y="0"/>
                        <a:ext cx="7786396" cy="312575"/>
                      </a:xfrm>
                      <a:prstGeom prst="rect">
                        <a:avLst/>
                      </a:prstGeom>
                      <a:solidFill>
                        <a:schemeClr val="bg1">
                          <a:lumMod val="8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7F72A7" id="Rectangle 23" o:spid="_x0000_s1026" style="position:absolute;margin-left:-.1pt;margin-top:777.2pt;width:613.1pt;height:24.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" fillcolor="#d8d8d8 [2732]"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4E2EAE" w14:textId="77777777" w:rsidR="00D82DD2" w:rsidRDefault="00D82DD2" w:rsidP="00D82385">
      <w:pPr>
        <w:spacing w:after="0" w:line="240" w:lineRule="auto"/>
      </w:pPr>
      <w:r>
        <w:separator/>
      </w:r>
    </w:p>
  </w:footnote>
  <w:footnote w:type="continuationSeparator" w:id="0">
    <w:p w14:paraId="40C1188D" w14:textId="77777777" w:rsidR="00D82DD2" w:rsidRDefault="00D82DD2" w:rsidP="00D823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gliatabella"/>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4650"/>
    </w:tblGrid>
    <w:tr w:rsidR="000508A8" w:rsidRPr="000508A8" w14:paraId="091FFCCC" w14:textId="77777777" w:rsidTr="000508A8">
      <w:trPr>
        <w:trHeight w:val="1260"/>
      </w:trPr>
      <w:tc>
        <w:tcPr>
          <w:tcW w:w="1870" w:type="dxa"/>
          <w:vAlign w:val="bottom"/>
        </w:tcPr>
        <w:p w14:paraId="2C248206" w14:textId="77777777" w:rsidR="0042604B" w:rsidRDefault="0042604B" w:rsidP="0042604B">
          <w:pPr>
            <w:pStyle w:val="Intestazione"/>
            <w:ind w:left="-20" w:hanging="90"/>
            <w:rPr>
              <w:lang w:val="it-IT"/>
            </w:rPr>
          </w:pPr>
          <w:r>
            <w:rPr>
              <w:noProof/>
              <w:lang w:val="it-IT" w:eastAsia="it-IT"/>
            </w:rPr>
            <w:drawing>
              <wp:inline distT="0" distB="0" distL="0" distR="0" wp14:anchorId="64734453" wp14:editId="35110D0E">
                <wp:extent cx="714375" cy="605266"/>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605266"/>
                        </a:xfrm>
                        <a:prstGeom prst="rect">
                          <a:avLst/>
                        </a:prstGeom>
                        <a:noFill/>
                        <a:ln>
                          <a:noFill/>
                        </a:ln>
                      </pic:spPr>
                    </pic:pic>
                  </a:graphicData>
                </a:graphic>
              </wp:inline>
            </w:drawing>
          </w:r>
        </w:p>
      </w:tc>
      <w:tc>
        <w:tcPr>
          <w:tcW w:w="1870" w:type="dxa"/>
          <w:vAlign w:val="bottom"/>
        </w:tcPr>
        <w:p w14:paraId="0F9CFCA5" w14:textId="77777777" w:rsidR="0042604B" w:rsidRDefault="0042604B" w:rsidP="00D82385">
          <w:pPr>
            <w:pStyle w:val="Intestazione"/>
            <w:rPr>
              <w:lang w:val="it-IT"/>
            </w:rPr>
          </w:pPr>
        </w:p>
      </w:tc>
      <w:tc>
        <w:tcPr>
          <w:tcW w:w="1870" w:type="dxa"/>
          <w:vAlign w:val="bottom"/>
        </w:tcPr>
        <w:p w14:paraId="1494FEF7" w14:textId="77777777" w:rsidR="0042604B" w:rsidRDefault="0042604B" w:rsidP="00D82385">
          <w:pPr>
            <w:pStyle w:val="Intestazione"/>
            <w:rPr>
              <w:lang w:val="it-IT"/>
            </w:rPr>
          </w:pPr>
        </w:p>
      </w:tc>
      <w:tc>
        <w:tcPr>
          <w:tcW w:w="4650" w:type="dxa"/>
          <w:vAlign w:val="bottom"/>
        </w:tcPr>
        <w:p w14:paraId="330605F9" w14:textId="77777777" w:rsidR="0042604B" w:rsidRPr="000508A8" w:rsidRDefault="0042604B" w:rsidP="00D248B6">
          <w:pPr>
            <w:pStyle w:val="Pidipagina"/>
            <w:jc w:val="right"/>
            <w:rPr>
              <w:rFonts w:ascii="Arial" w:hAnsi="Arial" w:cs="Arial"/>
              <w:b/>
              <w:bCs/>
              <w:color w:val="7F7F7F" w:themeColor="text1" w:themeTint="80"/>
              <w:sz w:val="28"/>
              <w:szCs w:val="28"/>
              <w:lang w:val="it-IT"/>
            </w:rPr>
          </w:pPr>
        </w:p>
      </w:tc>
    </w:tr>
  </w:tbl>
  <w:p w14:paraId="2B31E1B2" w14:textId="77777777" w:rsidR="0042604B" w:rsidRPr="00D82385" w:rsidRDefault="002F3D35" w:rsidP="000508A8">
    <w:pPr>
      <w:pStyle w:val="Intestazione"/>
      <w:rPr>
        <w:lang w:val="it-IT"/>
      </w:rPr>
    </w:pPr>
    <w:r w:rsidRPr="00D82385">
      <w:rPr>
        <w:rFonts w:ascii="Arial" w:hAnsi="Arial" w:cs="Arial"/>
        <w:noProof/>
        <w:sz w:val="60"/>
        <w:szCs w:val="60"/>
        <w:lang w:val="it-IT" w:eastAsia="it-IT"/>
      </w:rPr>
      <mc:AlternateContent>
        <mc:Choice Requires="wps">
          <w:drawing>
            <wp:anchor distT="0" distB="0" distL="114300" distR="114300" simplePos="0" relativeHeight="251668480" behindDoc="1" locked="0" layoutInCell="1" allowOverlap="1" wp14:anchorId="6A2E90F3" wp14:editId="177BA354">
              <wp:simplePos x="0" y="0"/>
              <wp:positionH relativeFrom="page">
                <wp:posOffset>-282947</wp:posOffset>
              </wp:positionH>
              <wp:positionV relativeFrom="page">
                <wp:align>top</wp:align>
              </wp:positionV>
              <wp:extent cx="8298612" cy="262255"/>
              <wp:effectExtent l="0" t="0" r="7620" b="4445"/>
              <wp:wrapNone/>
              <wp:docPr id="4" name="Rectangle 4"/>
              <wp:cNvGraphicFramePr/>
              <a:graphic xmlns:a="http://schemas.openxmlformats.org/drawingml/2006/main">
                <a:graphicData uri="http://schemas.microsoft.com/office/word/2010/wordprocessingShape">
                  <wps:wsp>
                    <wps:cNvSpPr/>
                    <wps:spPr>
                      <a:xfrm>
                        <a:off x="0" y="0"/>
                        <a:ext cx="8298612" cy="262255"/>
                      </a:xfrm>
                      <a:prstGeom prst="rect">
                        <a:avLst/>
                      </a:prstGeom>
                      <a:solidFill>
                        <a:srgbClr val="0758A8"/>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47AE59" id="Rectangle 4" o:spid="_x0000_s1026" style="position:absolute;margin-left:-22.3pt;margin-top:0;width:653.45pt;height:20.65pt;z-index:-25164800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" fillcolor="#0758a8"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64B3A"/>
    <w:multiLevelType w:val="hybridMultilevel"/>
    <w:tmpl w:val="D4624654"/>
    <w:lvl w:ilvl="0" w:tplc="66227DF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A174077"/>
    <w:multiLevelType w:val="hybridMultilevel"/>
    <w:tmpl w:val="1408D660"/>
    <w:lvl w:ilvl="0" w:tplc="AE9AE14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DF2166D"/>
    <w:multiLevelType w:val="hybridMultilevel"/>
    <w:tmpl w:val="ABDCB300"/>
    <w:lvl w:ilvl="0" w:tplc="29BA4F0A">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02553D0"/>
    <w:multiLevelType w:val="multilevel"/>
    <w:tmpl w:val="41247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1F5683"/>
    <w:multiLevelType w:val="hybridMultilevel"/>
    <w:tmpl w:val="4A3E9B9C"/>
    <w:lvl w:ilvl="0" w:tplc="85D84E46">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B297B4C"/>
    <w:multiLevelType w:val="hybridMultilevel"/>
    <w:tmpl w:val="36502BA6"/>
    <w:lvl w:ilvl="0" w:tplc="55EA5FD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D63695E"/>
    <w:multiLevelType w:val="hybridMultilevel"/>
    <w:tmpl w:val="7E621DF2"/>
    <w:lvl w:ilvl="0" w:tplc="70A6270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5CE6174"/>
    <w:multiLevelType w:val="hybridMultilevel"/>
    <w:tmpl w:val="DE2A8FE0"/>
    <w:lvl w:ilvl="0" w:tplc="0D02410C">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0AE0E24"/>
    <w:multiLevelType w:val="hybridMultilevel"/>
    <w:tmpl w:val="AAD2CA08"/>
    <w:lvl w:ilvl="0" w:tplc="B51EBB36">
      <w:numFmt w:val="bullet"/>
      <w:lvlText w:val="-"/>
      <w:lvlJc w:val="left"/>
      <w:pPr>
        <w:ind w:left="720" w:hanging="360"/>
      </w:pPr>
      <w:rPr>
        <w:rFonts w:ascii="Calibri" w:eastAsiaTheme="minorHAnsi" w:hAnsi="Calibri" w:cs="Calibr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0EC4D4D"/>
    <w:multiLevelType w:val="hybridMultilevel"/>
    <w:tmpl w:val="FE6040D6"/>
    <w:lvl w:ilvl="0" w:tplc="08D8C56A">
      <w:numFmt w:val="bullet"/>
      <w:lvlText w:val="-"/>
      <w:lvlJc w:val="left"/>
      <w:pPr>
        <w:ind w:left="757" w:hanging="360"/>
      </w:pPr>
      <w:rPr>
        <w:rFonts w:ascii="Arial" w:eastAsia="Times New Roman" w:hAnsi="Arial" w:cs="Arial" w:hint="default"/>
      </w:rPr>
    </w:lvl>
    <w:lvl w:ilvl="1" w:tplc="04100003" w:tentative="1">
      <w:start w:val="1"/>
      <w:numFmt w:val="bullet"/>
      <w:lvlText w:val="o"/>
      <w:lvlJc w:val="left"/>
      <w:pPr>
        <w:ind w:left="1477" w:hanging="360"/>
      </w:pPr>
      <w:rPr>
        <w:rFonts w:ascii="Courier New" w:hAnsi="Courier New" w:cs="Courier New" w:hint="default"/>
      </w:rPr>
    </w:lvl>
    <w:lvl w:ilvl="2" w:tplc="04100005" w:tentative="1">
      <w:start w:val="1"/>
      <w:numFmt w:val="bullet"/>
      <w:lvlText w:val=""/>
      <w:lvlJc w:val="left"/>
      <w:pPr>
        <w:ind w:left="2197" w:hanging="360"/>
      </w:pPr>
      <w:rPr>
        <w:rFonts w:ascii="Wingdings" w:hAnsi="Wingdings" w:hint="default"/>
      </w:rPr>
    </w:lvl>
    <w:lvl w:ilvl="3" w:tplc="04100001" w:tentative="1">
      <w:start w:val="1"/>
      <w:numFmt w:val="bullet"/>
      <w:lvlText w:val=""/>
      <w:lvlJc w:val="left"/>
      <w:pPr>
        <w:ind w:left="2917" w:hanging="360"/>
      </w:pPr>
      <w:rPr>
        <w:rFonts w:ascii="Symbol" w:hAnsi="Symbol" w:hint="default"/>
      </w:rPr>
    </w:lvl>
    <w:lvl w:ilvl="4" w:tplc="04100003" w:tentative="1">
      <w:start w:val="1"/>
      <w:numFmt w:val="bullet"/>
      <w:lvlText w:val="o"/>
      <w:lvlJc w:val="left"/>
      <w:pPr>
        <w:ind w:left="3637" w:hanging="360"/>
      </w:pPr>
      <w:rPr>
        <w:rFonts w:ascii="Courier New" w:hAnsi="Courier New" w:cs="Courier New" w:hint="default"/>
      </w:rPr>
    </w:lvl>
    <w:lvl w:ilvl="5" w:tplc="04100005" w:tentative="1">
      <w:start w:val="1"/>
      <w:numFmt w:val="bullet"/>
      <w:lvlText w:val=""/>
      <w:lvlJc w:val="left"/>
      <w:pPr>
        <w:ind w:left="4357" w:hanging="360"/>
      </w:pPr>
      <w:rPr>
        <w:rFonts w:ascii="Wingdings" w:hAnsi="Wingdings" w:hint="default"/>
      </w:rPr>
    </w:lvl>
    <w:lvl w:ilvl="6" w:tplc="04100001" w:tentative="1">
      <w:start w:val="1"/>
      <w:numFmt w:val="bullet"/>
      <w:lvlText w:val=""/>
      <w:lvlJc w:val="left"/>
      <w:pPr>
        <w:ind w:left="5077" w:hanging="360"/>
      </w:pPr>
      <w:rPr>
        <w:rFonts w:ascii="Symbol" w:hAnsi="Symbol" w:hint="default"/>
      </w:rPr>
    </w:lvl>
    <w:lvl w:ilvl="7" w:tplc="04100003" w:tentative="1">
      <w:start w:val="1"/>
      <w:numFmt w:val="bullet"/>
      <w:lvlText w:val="o"/>
      <w:lvlJc w:val="left"/>
      <w:pPr>
        <w:ind w:left="5797" w:hanging="360"/>
      </w:pPr>
      <w:rPr>
        <w:rFonts w:ascii="Courier New" w:hAnsi="Courier New" w:cs="Courier New" w:hint="default"/>
      </w:rPr>
    </w:lvl>
    <w:lvl w:ilvl="8" w:tplc="04100005" w:tentative="1">
      <w:start w:val="1"/>
      <w:numFmt w:val="bullet"/>
      <w:lvlText w:val=""/>
      <w:lvlJc w:val="left"/>
      <w:pPr>
        <w:ind w:left="6517" w:hanging="360"/>
      </w:pPr>
      <w:rPr>
        <w:rFonts w:ascii="Wingdings" w:hAnsi="Wingdings" w:hint="default"/>
      </w:rPr>
    </w:lvl>
  </w:abstractNum>
  <w:abstractNum w:abstractNumId="10" w15:restartNumberingAfterBreak="0">
    <w:nsid w:val="74EB34E1"/>
    <w:multiLevelType w:val="hybridMultilevel"/>
    <w:tmpl w:val="30CA39FC"/>
    <w:lvl w:ilvl="0" w:tplc="A58C63A6">
      <w:start w:val="5"/>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BF233CB"/>
    <w:multiLevelType w:val="hybridMultilevel"/>
    <w:tmpl w:val="CBF2B8AA"/>
    <w:lvl w:ilvl="0" w:tplc="269C8DFE">
      <w:start w:val="5"/>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6"/>
  </w:num>
  <w:num w:numId="5">
    <w:abstractNumId w:val="9"/>
  </w:num>
  <w:num w:numId="6">
    <w:abstractNumId w:val="4"/>
  </w:num>
  <w:num w:numId="7">
    <w:abstractNumId w:val="7"/>
  </w:num>
  <w:num w:numId="8">
    <w:abstractNumId w:val="8"/>
  </w:num>
  <w:num w:numId="9">
    <w:abstractNumId w:val="3"/>
  </w:num>
  <w:num w:numId="10">
    <w:abstractNumId w:val="11"/>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385"/>
    <w:rsid w:val="0000198F"/>
    <w:rsid w:val="00005CF3"/>
    <w:rsid w:val="00006A63"/>
    <w:rsid w:val="00006EA4"/>
    <w:rsid w:val="00010730"/>
    <w:rsid w:val="000122F9"/>
    <w:rsid w:val="000152E5"/>
    <w:rsid w:val="00023F8F"/>
    <w:rsid w:val="0002429E"/>
    <w:rsid w:val="00026289"/>
    <w:rsid w:val="00032557"/>
    <w:rsid w:val="00032A68"/>
    <w:rsid w:val="0003714D"/>
    <w:rsid w:val="000374AD"/>
    <w:rsid w:val="0003784C"/>
    <w:rsid w:val="00044AF9"/>
    <w:rsid w:val="00044C8A"/>
    <w:rsid w:val="0004534A"/>
    <w:rsid w:val="00045747"/>
    <w:rsid w:val="000508A8"/>
    <w:rsid w:val="000553BB"/>
    <w:rsid w:val="00056E58"/>
    <w:rsid w:val="00060AE2"/>
    <w:rsid w:val="00062518"/>
    <w:rsid w:val="000625C4"/>
    <w:rsid w:val="00065CB0"/>
    <w:rsid w:val="00070EBE"/>
    <w:rsid w:val="000738EA"/>
    <w:rsid w:val="00080199"/>
    <w:rsid w:val="00086276"/>
    <w:rsid w:val="00087ACB"/>
    <w:rsid w:val="00095679"/>
    <w:rsid w:val="000972F6"/>
    <w:rsid w:val="000A297A"/>
    <w:rsid w:val="000A437D"/>
    <w:rsid w:val="000A64E0"/>
    <w:rsid w:val="000B1897"/>
    <w:rsid w:val="000B2987"/>
    <w:rsid w:val="000B2FB6"/>
    <w:rsid w:val="000B4DFE"/>
    <w:rsid w:val="000B5249"/>
    <w:rsid w:val="000B6BC2"/>
    <w:rsid w:val="000C1535"/>
    <w:rsid w:val="000C1973"/>
    <w:rsid w:val="000C2EDE"/>
    <w:rsid w:val="000C3B41"/>
    <w:rsid w:val="000C430B"/>
    <w:rsid w:val="000C520D"/>
    <w:rsid w:val="000C551E"/>
    <w:rsid w:val="000C5DA9"/>
    <w:rsid w:val="000C65B4"/>
    <w:rsid w:val="000D0631"/>
    <w:rsid w:val="000D34B9"/>
    <w:rsid w:val="000D35FA"/>
    <w:rsid w:val="000D3631"/>
    <w:rsid w:val="000D5A1D"/>
    <w:rsid w:val="000D6A4F"/>
    <w:rsid w:val="000E0846"/>
    <w:rsid w:val="000E12BD"/>
    <w:rsid w:val="000E133A"/>
    <w:rsid w:val="000E36D0"/>
    <w:rsid w:val="000E3C8D"/>
    <w:rsid w:val="000E586E"/>
    <w:rsid w:val="000E6048"/>
    <w:rsid w:val="000F58D4"/>
    <w:rsid w:val="000F6C6A"/>
    <w:rsid w:val="001053C9"/>
    <w:rsid w:val="001107CE"/>
    <w:rsid w:val="001124AD"/>
    <w:rsid w:val="0011395C"/>
    <w:rsid w:val="00113C2F"/>
    <w:rsid w:val="00116685"/>
    <w:rsid w:val="00121EA4"/>
    <w:rsid w:val="00122694"/>
    <w:rsid w:val="00123A19"/>
    <w:rsid w:val="00124AB3"/>
    <w:rsid w:val="00125354"/>
    <w:rsid w:val="00127619"/>
    <w:rsid w:val="0013190B"/>
    <w:rsid w:val="00131CE7"/>
    <w:rsid w:val="00132438"/>
    <w:rsid w:val="0013285E"/>
    <w:rsid w:val="00134E66"/>
    <w:rsid w:val="00137868"/>
    <w:rsid w:val="00145DBB"/>
    <w:rsid w:val="00146506"/>
    <w:rsid w:val="00146CDD"/>
    <w:rsid w:val="00155EF0"/>
    <w:rsid w:val="001564C8"/>
    <w:rsid w:val="00160434"/>
    <w:rsid w:val="00161D1D"/>
    <w:rsid w:val="0017014D"/>
    <w:rsid w:val="00176CA6"/>
    <w:rsid w:val="00176DDC"/>
    <w:rsid w:val="00180F34"/>
    <w:rsid w:val="00183308"/>
    <w:rsid w:val="00187EF4"/>
    <w:rsid w:val="0019029D"/>
    <w:rsid w:val="00192406"/>
    <w:rsid w:val="00193A75"/>
    <w:rsid w:val="00196424"/>
    <w:rsid w:val="001A27AF"/>
    <w:rsid w:val="001A3A0D"/>
    <w:rsid w:val="001A77B7"/>
    <w:rsid w:val="001B0FEB"/>
    <w:rsid w:val="001B2FB0"/>
    <w:rsid w:val="001B59D4"/>
    <w:rsid w:val="001B6CCD"/>
    <w:rsid w:val="001B6FB3"/>
    <w:rsid w:val="001C5CF9"/>
    <w:rsid w:val="001C5EC7"/>
    <w:rsid w:val="001D10E0"/>
    <w:rsid w:val="001E1B22"/>
    <w:rsid w:val="001E4B2A"/>
    <w:rsid w:val="001E6CD8"/>
    <w:rsid w:val="001E6DD1"/>
    <w:rsid w:val="001F09E9"/>
    <w:rsid w:val="001F2075"/>
    <w:rsid w:val="001F4B56"/>
    <w:rsid w:val="001F5E6E"/>
    <w:rsid w:val="001F7F48"/>
    <w:rsid w:val="00204474"/>
    <w:rsid w:val="00205DEC"/>
    <w:rsid w:val="00206BE1"/>
    <w:rsid w:val="00217163"/>
    <w:rsid w:val="002221C8"/>
    <w:rsid w:val="00222BDC"/>
    <w:rsid w:val="002253A1"/>
    <w:rsid w:val="00230A4E"/>
    <w:rsid w:val="00231C7E"/>
    <w:rsid w:val="00232226"/>
    <w:rsid w:val="00232E4F"/>
    <w:rsid w:val="0023569B"/>
    <w:rsid w:val="00236E86"/>
    <w:rsid w:val="00241B9E"/>
    <w:rsid w:val="002443AA"/>
    <w:rsid w:val="00246A59"/>
    <w:rsid w:val="0025028B"/>
    <w:rsid w:val="002509CE"/>
    <w:rsid w:val="00255821"/>
    <w:rsid w:val="0025641B"/>
    <w:rsid w:val="00256A01"/>
    <w:rsid w:val="00257A25"/>
    <w:rsid w:val="00260AE3"/>
    <w:rsid w:val="002671EB"/>
    <w:rsid w:val="00267A03"/>
    <w:rsid w:val="00272CBF"/>
    <w:rsid w:val="0027596A"/>
    <w:rsid w:val="00283647"/>
    <w:rsid w:val="002843EA"/>
    <w:rsid w:val="002879B2"/>
    <w:rsid w:val="00297335"/>
    <w:rsid w:val="002A3AF4"/>
    <w:rsid w:val="002B394C"/>
    <w:rsid w:val="002B425B"/>
    <w:rsid w:val="002B4CE6"/>
    <w:rsid w:val="002B6EA8"/>
    <w:rsid w:val="002C0DEC"/>
    <w:rsid w:val="002C1A5A"/>
    <w:rsid w:val="002C4739"/>
    <w:rsid w:val="002C6811"/>
    <w:rsid w:val="002D1DB7"/>
    <w:rsid w:val="002D3558"/>
    <w:rsid w:val="002D4B9F"/>
    <w:rsid w:val="002D5383"/>
    <w:rsid w:val="002E401E"/>
    <w:rsid w:val="002E56A9"/>
    <w:rsid w:val="002E7253"/>
    <w:rsid w:val="002F21D1"/>
    <w:rsid w:val="002F3D35"/>
    <w:rsid w:val="00300F94"/>
    <w:rsid w:val="00301AAB"/>
    <w:rsid w:val="00302109"/>
    <w:rsid w:val="003028B5"/>
    <w:rsid w:val="003057E7"/>
    <w:rsid w:val="00306100"/>
    <w:rsid w:val="00306C6C"/>
    <w:rsid w:val="0031064B"/>
    <w:rsid w:val="003115C0"/>
    <w:rsid w:val="0031308C"/>
    <w:rsid w:val="003173DF"/>
    <w:rsid w:val="00323D01"/>
    <w:rsid w:val="00327759"/>
    <w:rsid w:val="00333B1D"/>
    <w:rsid w:val="003343B9"/>
    <w:rsid w:val="00334518"/>
    <w:rsid w:val="00340D19"/>
    <w:rsid w:val="00342F99"/>
    <w:rsid w:val="00343F47"/>
    <w:rsid w:val="00344B17"/>
    <w:rsid w:val="00346AD1"/>
    <w:rsid w:val="00355125"/>
    <w:rsid w:val="003561B1"/>
    <w:rsid w:val="00360C4A"/>
    <w:rsid w:val="00362C30"/>
    <w:rsid w:val="00370387"/>
    <w:rsid w:val="003706F5"/>
    <w:rsid w:val="00371275"/>
    <w:rsid w:val="003758DB"/>
    <w:rsid w:val="003773D4"/>
    <w:rsid w:val="00380150"/>
    <w:rsid w:val="00386116"/>
    <w:rsid w:val="003913B7"/>
    <w:rsid w:val="00391426"/>
    <w:rsid w:val="0039291B"/>
    <w:rsid w:val="0039401D"/>
    <w:rsid w:val="0039453A"/>
    <w:rsid w:val="0039566A"/>
    <w:rsid w:val="00396DB9"/>
    <w:rsid w:val="00397368"/>
    <w:rsid w:val="00397F94"/>
    <w:rsid w:val="003A0215"/>
    <w:rsid w:val="003A0DD5"/>
    <w:rsid w:val="003A3F11"/>
    <w:rsid w:val="003A5B1A"/>
    <w:rsid w:val="003B4351"/>
    <w:rsid w:val="003B472D"/>
    <w:rsid w:val="003C12C8"/>
    <w:rsid w:val="003C2173"/>
    <w:rsid w:val="003C45BA"/>
    <w:rsid w:val="003C7EAE"/>
    <w:rsid w:val="003D0C6F"/>
    <w:rsid w:val="003D610A"/>
    <w:rsid w:val="003E053D"/>
    <w:rsid w:val="003E1440"/>
    <w:rsid w:val="003E314D"/>
    <w:rsid w:val="003E61FE"/>
    <w:rsid w:val="003E6F40"/>
    <w:rsid w:val="003F3C4E"/>
    <w:rsid w:val="003F67AB"/>
    <w:rsid w:val="004007FC"/>
    <w:rsid w:val="004022D3"/>
    <w:rsid w:val="00402CA8"/>
    <w:rsid w:val="004079AD"/>
    <w:rsid w:val="00410569"/>
    <w:rsid w:val="004171AD"/>
    <w:rsid w:val="0042390A"/>
    <w:rsid w:val="004248A6"/>
    <w:rsid w:val="0042604B"/>
    <w:rsid w:val="00444038"/>
    <w:rsid w:val="00444B34"/>
    <w:rsid w:val="004524AD"/>
    <w:rsid w:val="00453C53"/>
    <w:rsid w:val="0046053A"/>
    <w:rsid w:val="004619F9"/>
    <w:rsid w:val="004634FE"/>
    <w:rsid w:val="00466611"/>
    <w:rsid w:val="00471C4A"/>
    <w:rsid w:val="00476C6F"/>
    <w:rsid w:val="00481AA9"/>
    <w:rsid w:val="004820D8"/>
    <w:rsid w:val="00483D3F"/>
    <w:rsid w:val="004848D5"/>
    <w:rsid w:val="004925A6"/>
    <w:rsid w:val="00494E5D"/>
    <w:rsid w:val="00495152"/>
    <w:rsid w:val="004A051C"/>
    <w:rsid w:val="004A2D58"/>
    <w:rsid w:val="004A42C8"/>
    <w:rsid w:val="004A61E6"/>
    <w:rsid w:val="004B0ECC"/>
    <w:rsid w:val="004B1B87"/>
    <w:rsid w:val="004B25D7"/>
    <w:rsid w:val="004B511F"/>
    <w:rsid w:val="004C2073"/>
    <w:rsid w:val="004C7131"/>
    <w:rsid w:val="004D15D0"/>
    <w:rsid w:val="004D5B31"/>
    <w:rsid w:val="004D652C"/>
    <w:rsid w:val="004E0879"/>
    <w:rsid w:val="004E2590"/>
    <w:rsid w:val="004E5FF1"/>
    <w:rsid w:val="004E6688"/>
    <w:rsid w:val="004F5E61"/>
    <w:rsid w:val="004F6211"/>
    <w:rsid w:val="004F6F3A"/>
    <w:rsid w:val="005071B0"/>
    <w:rsid w:val="005108A9"/>
    <w:rsid w:val="0052044A"/>
    <w:rsid w:val="005227AE"/>
    <w:rsid w:val="00525DB6"/>
    <w:rsid w:val="005263EC"/>
    <w:rsid w:val="00526EBB"/>
    <w:rsid w:val="00527272"/>
    <w:rsid w:val="00531627"/>
    <w:rsid w:val="00533441"/>
    <w:rsid w:val="0053470E"/>
    <w:rsid w:val="005364A4"/>
    <w:rsid w:val="00536BA1"/>
    <w:rsid w:val="00537160"/>
    <w:rsid w:val="00541401"/>
    <w:rsid w:val="0054623F"/>
    <w:rsid w:val="00551438"/>
    <w:rsid w:val="005516E8"/>
    <w:rsid w:val="00564980"/>
    <w:rsid w:val="00565700"/>
    <w:rsid w:val="0057111A"/>
    <w:rsid w:val="005748BD"/>
    <w:rsid w:val="00574B00"/>
    <w:rsid w:val="00584CE4"/>
    <w:rsid w:val="005913A1"/>
    <w:rsid w:val="005A07A6"/>
    <w:rsid w:val="005A495A"/>
    <w:rsid w:val="005A625C"/>
    <w:rsid w:val="005A72EA"/>
    <w:rsid w:val="005B0118"/>
    <w:rsid w:val="005B35DB"/>
    <w:rsid w:val="005B4C67"/>
    <w:rsid w:val="005B6925"/>
    <w:rsid w:val="005B6AC3"/>
    <w:rsid w:val="005C1108"/>
    <w:rsid w:val="005C311A"/>
    <w:rsid w:val="005C6744"/>
    <w:rsid w:val="005D5D69"/>
    <w:rsid w:val="005D5FAC"/>
    <w:rsid w:val="005E1F40"/>
    <w:rsid w:val="005E29C6"/>
    <w:rsid w:val="005E3119"/>
    <w:rsid w:val="005E7B42"/>
    <w:rsid w:val="005F0B74"/>
    <w:rsid w:val="005F4A4C"/>
    <w:rsid w:val="005F4DA8"/>
    <w:rsid w:val="005F5138"/>
    <w:rsid w:val="005F561A"/>
    <w:rsid w:val="00617DED"/>
    <w:rsid w:val="00621800"/>
    <w:rsid w:val="00626BF5"/>
    <w:rsid w:val="00627C12"/>
    <w:rsid w:val="00627E02"/>
    <w:rsid w:val="006302C7"/>
    <w:rsid w:val="00631D7F"/>
    <w:rsid w:val="006320B4"/>
    <w:rsid w:val="006321FB"/>
    <w:rsid w:val="00636DB6"/>
    <w:rsid w:val="00641495"/>
    <w:rsid w:val="0064201A"/>
    <w:rsid w:val="00642FB2"/>
    <w:rsid w:val="00643E1F"/>
    <w:rsid w:val="006445EF"/>
    <w:rsid w:val="006449FA"/>
    <w:rsid w:val="006452B2"/>
    <w:rsid w:val="00646D0D"/>
    <w:rsid w:val="00653B7A"/>
    <w:rsid w:val="00655E51"/>
    <w:rsid w:val="00662633"/>
    <w:rsid w:val="00662D52"/>
    <w:rsid w:val="0066455C"/>
    <w:rsid w:val="00666380"/>
    <w:rsid w:val="00666FEA"/>
    <w:rsid w:val="0067231A"/>
    <w:rsid w:val="00672AE9"/>
    <w:rsid w:val="006757C4"/>
    <w:rsid w:val="00680A3D"/>
    <w:rsid w:val="0068154E"/>
    <w:rsid w:val="00687C15"/>
    <w:rsid w:val="00687ED6"/>
    <w:rsid w:val="006920ED"/>
    <w:rsid w:val="006A02E3"/>
    <w:rsid w:val="006A4E88"/>
    <w:rsid w:val="006A5146"/>
    <w:rsid w:val="006B059B"/>
    <w:rsid w:val="006B20D6"/>
    <w:rsid w:val="006B3864"/>
    <w:rsid w:val="006B7EF6"/>
    <w:rsid w:val="006C0D2A"/>
    <w:rsid w:val="006C22C7"/>
    <w:rsid w:val="006C4246"/>
    <w:rsid w:val="006C55A0"/>
    <w:rsid w:val="006C64A4"/>
    <w:rsid w:val="006C73F4"/>
    <w:rsid w:val="006D1FE5"/>
    <w:rsid w:val="006D6739"/>
    <w:rsid w:val="006E449C"/>
    <w:rsid w:val="006E7E5D"/>
    <w:rsid w:val="006F6892"/>
    <w:rsid w:val="006F6C9F"/>
    <w:rsid w:val="006F6FFF"/>
    <w:rsid w:val="00707843"/>
    <w:rsid w:val="007113AD"/>
    <w:rsid w:val="007127C4"/>
    <w:rsid w:val="007162CE"/>
    <w:rsid w:val="0071770A"/>
    <w:rsid w:val="007241C3"/>
    <w:rsid w:val="0072632A"/>
    <w:rsid w:val="00730419"/>
    <w:rsid w:val="007322CE"/>
    <w:rsid w:val="00737BAA"/>
    <w:rsid w:val="00737E24"/>
    <w:rsid w:val="007402E1"/>
    <w:rsid w:val="00744655"/>
    <w:rsid w:val="00747B03"/>
    <w:rsid w:val="00750824"/>
    <w:rsid w:val="00751AED"/>
    <w:rsid w:val="00751F90"/>
    <w:rsid w:val="00756BC3"/>
    <w:rsid w:val="00757C3D"/>
    <w:rsid w:val="0076497E"/>
    <w:rsid w:val="00770052"/>
    <w:rsid w:val="00770CEA"/>
    <w:rsid w:val="00772FA0"/>
    <w:rsid w:val="00773052"/>
    <w:rsid w:val="00774F35"/>
    <w:rsid w:val="00775817"/>
    <w:rsid w:val="00775B47"/>
    <w:rsid w:val="00781F39"/>
    <w:rsid w:val="00784C51"/>
    <w:rsid w:val="00785BE2"/>
    <w:rsid w:val="0079565F"/>
    <w:rsid w:val="00795BE2"/>
    <w:rsid w:val="007A03B0"/>
    <w:rsid w:val="007A12DB"/>
    <w:rsid w:val="007A4FDD"/>
    <w:rsid w:val="007B07BB"/>
    <w:rsid w:val="007B109F"/>
    <w:rsid w:val="007C4AB4"/>
    <w:rsid w:val="007C4AC0"/>
    <w:rsid w:val="007D0A7A"/>
    <w:rsid w:val="007D5145"/>
    <w:rsid w:val="007D76C2"/>
    <w:rsid w:val="007E4E5B"/>
    <w:rsid w:val="007E59CC"/>
    <w:rsid w:val="007F15F8"/>
    <w:rsid w:val="007F1774"/>
    <w:rsid w:val="007F536A"/>
    <w:rsid w:val="007F55E7"/>
    <w:rsid w:val="007F7AD5"/>
    <w:rsid w:val="00802CCB"/>
    <w:rsid w:val="0080332B"/>
    <w:rsid w:val="00805270"/>
    <w:rsid w:val="00805B9F"/>
    <w:rsid w:val="00806F44"/>
    <w:rsid w:val="0080789A"/>
    <w:rsid w:val="008146F9"/>
    <w:rsid w:val="00815B59"/>
    <w:rsid w:val="008226C6"/>
    <w:rsid w:val="00822CA5"/>
    <w:rsid w:val="00823599"/>
    <w:rsid w:val="00834674"/>
    <w:rsid w:val="00834F12"/>
    <w:rsid w:val="00840784"/>
    <w:rsid w:val="0084247D"/>
    <w:rsid w:val="00844347"/>
    <w:rsid w:val="008461FA"/>
    <w:rsid w:val="00850DC9"/>
    <w:rsid w:val="0085193E"/>
    <w:rsid w:val="008545E3"/>
    <w:rsid w:val="00854FD1"/>
    <w:rsid w:val="00857B88"/>
    <w:rsid w:val="00861082"/>
    <w:rsid w:val="00866583"/>
    <w:rsid w:val="00867E3E"/>
    <w:rsid w:val="008734A3"/>
    <w:rsid w:val="00882246"/>
    <w:rsid w:val="00885195"/>
    <w:rsid w:val="008872A8"/>
    <w:rsid w:val="00892470"/>
    <w:rsid w:val="0089608E"/>
    <w:rsid w:val="008A3C2A"/>
    <w:rsid w:val="008A4662"/>
    <w:rsid w:val="008A53EE"/>
    <w:rsid w:val="008A6584"/>
    <w:rsid w:val="008A6F8B"/>
    <w:rsid w:val="008B109C"/>
    <w:rsid w:val="008B42A8"/>
    <w:rsid w:val="008B6BD0"/>
    <w:rsid w:val="008C2303"/>
    <w:rsid w:val="008C2EA6"/>
    <w:rsid w:val="008C324E"/>
    <w:rsid w:val="008C5649"/>
    <w:rsid w:val="008D24B4"/>
    <w:rsid w:val="008D37BA"/>
    <w:rsid w:val="008D74FD"/>
    <w:rsid w:val="008E18E8"/>
    <w:rsid w:val="008E3292"/>
    <w:rsid w:val="008E4D20"/>
    <w:rsid w:val="008E5F97"/>
    <w:rsid w:val="008F089C"/>
    <w:rsid w:val="008F1AF9"/>
    <w:rsid w:val="008F300E"/>
    <w:rsid w:val="008F3CB2"/>
    <w:rsid w:val="008F5CA8"/>
    <w:rsid w:val="009027AB"/>
    <w:rsid w:val="0090792E"/>
    <w:rsid w:val="009157D6"/>
    <w:rsid w:val="00920D19"/>
    <w:rsid w:val="00922E03"/>
    <w:rsid w:val="00923156"/>
    <w:rsid w:val="00924394"/>
    <w:rsid w:val="009246BD"/>
    <w:rsid w:val="00924B7D"/>
    <w:rsid w:val="009253D2"/>
    <w:rsid w:val="009337D5"/>
    <w:rsid w:val="00934F87"/>
    <w:rsid w:val="00952305"/>
    <w:rsid w:val="00953F23"/>
    <w:rsid w:val="009551B0"/>
    <w:rsid w:val="00955388"/>
    <w:rsid w:val="0095758B"/>
    <w:rsid w:val="0095787B"/>
    <w:rsid w:val="00960B70"/>
    <w:rsid w:val="00964C58"/>
    <w:rsid w:val="00964D35"/>
    <w:rsid w:val="009707A1"/>
    <w:rsid w:val="00971BCE"/>
    <w:rsid w:val="00971F62"/>
    <w:rsid w:val="009770BF"/>
    <w:rsid w:val="0098687A"/>
    <w:rsid w:val="0099048C"/>
    <w:rsid w:val="00995818"/>
    <w:rsid w:val="00996991"/>
    <w:rsid w:val="009A3736"/>
    <w:rsid w:val="009A6AFC"/>
    <w:rsid w:val="009B11AD"/>
    <w:rsid w:val="009B13CA"/>
    <w:rsid w:val="009B52AD"/>
    <w:rsid w:val="009B7B55"/>
    <w:rsid w:val="009C0276"/>
    <w:rsid w:val="009C0BA9"/>
    <w:rsid w:val="009C132E"/>
    <w:rsid w:val="009D01AB"/>
    <w:rsid w:val="009D16F7"/>
    <w:rsid w:val="009D2B02"/>
    <w:rsid w:val="009D42A4"/>
    <w:rsid w:val="009D4907"/>
    <w:rsid w:val="009D6130"/>
    <w:rsid w:val="009E1FC7"/>
    <w:rsid w:val="009E462B"/>
    <w:rsid w:val="009E54A3"/>
    <w:rsid w:val="009E7140"/>
    <w:rsid w:val="009E79AB"/>
    <w:rsid w:val="009F22D2"/>
    <w:rsid w:val="009F5E61"/>
    <w:rsid w:val="00A03773"/>
    <w:rsid w:val="00A06F1E"/>
    <w:rsid w:val="00A16448"/>
    <w:rsid w:val="00A315DE"/>
    <w:rsid w:val="00A334B3"/>
    <w:rsid w:val="00A33670"/>
    <w:rsid w:val="00A40019"/>
    <w:rsid w:val="00A4270F"/>
    <w:rsid w:val="00A44170"/>
    <w:rsid w:val="00A45ECA"/>
    <w:rsid w:val="00A45FB3"/>
    <w:rsid w:val="00A47AB9"/>
    <w:rsid w:val="00A50A16"/>
    <w:rsid w:val="00A51946"/>
    <w:rsid w:val="00A52486"/>
    <w:rsid w:val="00A5553C"/>
    <w:rsid w:val="00A5739E"/>
    <w:rsid w:val="00A61A66"/>
    <w:rsid w:val="00A647B2"/>
    <w:rsid w:val="00A65554"/>
    <w:rsid w:val="00A655B3"/>
    <w:rsid w:val="00A676D5"/>
    <w:rsid w:val="00A7160D"/>
    <w:rsid w:val="00A72FDA"/>
    <w:rsid w:val="00A73CAC"/>
    <w:rsid w:val="00A7456D"/>
    <w:rsid w:val="00A750C6"/>
    <w:rsid w:val="00A8155A"/>
    <w:rsid w:val="00A8182E"/>
    <w:rsid w:val="00A82A7E"/>
    <w:rsid w:val="00A83744"/>
    <w:rsid w:val="00A93000"/>
    <w:rsid w:val="00A93FFB"/>
    <w:rsid w:val="00A94A58"/>
    <w:rsid w:val="00A94D10"/>
    <w:rsid w:val="00A95640"/>
    <w:rsid w:val="00AA307C"/>
    <w:rsid w:val="00AA4174"/>
    <w:rsid w:val="00AA4AB8"/>
    <w:rsid w:val="00AA7361"/>
    <w:rsid w:val="00AB2D47"/>
    <w:rsid w:val="00AB382C"/>
    <w:rsid w:val="00AC0A66"/>
    <w:rsid w:val="00AC33D1"/>
    <w:rsid w:val="00AC36F0"/>
    <w:rsid w:val="00AC3CB9"/>
    <w:rsid w:val="00AC3E75"/>
    <w:rsid w:val="00AD0D46"/>
    <w:rsid w:val="00AD0F38"/>
    <w:rsid w:val="00AD3E92"/>
    <w:rsid w:val="00AD7DB6"/>
    <w:rsid w:val="00AE27E7"/>
    <w:rsid w:val="00AE3221"/>
    <w:rsid w:val="00AE35F3"/>
    <w:rsid w:val="00AF1658"/>
    <w:rsid w:val="00AF1A90"/>
    <w:rsid w:val="00AF6925"/>
    <w:rsid w:val="00AF74A3"/>
    <w:rsid w:val="00AF76DF"/>
    <w:rsid w:val="00B06A9C"/>
    <w:rsid w:val="00B1276F"/>
    <w:rsid w:val="00B1454C"/>
    <w:rsid w:val="00B22769"/>
    <w:rsid w:val="00B2401C"/>
    <w:rsid w:val="00B25B75"/>
    <w:rsid w:val="00B2700A"/>
    <w:rsid w:val="00B30F4C"/>
    <w:rsid w:val="00B31650"/>
    <w:rsid w:val="00B323E1"/>
    <w:rsid w:val="00B33617"/>
    <w:rsid w:val="00B40C01"/>
    <w:rsid w:val="00B422B2"/>
    <w:rsid w:val="00B42A36"/>
    <w:rsid w:val="00B42BA2"/>
    <w:rsid w:val="00B42BA8"/>
    <w:rsid w:val="00B42C9D"/>
    <w:rsid w:val="00B446B6"/>
    <w:rsid w:val="00B45B91"/>
    <w:rsid w:val="00B46E07"/>
    <w:rsid w:val="00B46F5F"/>
    <w:rsid w:val="00B50696"/>
    <w:rsid w:val="00B52BA9"/>
    <w:rsid w:val="00B57519"/>
    <w:rsid w:val="00B62130"/>
    <w:rsid w:val="00B63B81"/>
    <w:rsid w:val="00B76E5C"/>
    <w:rsid w:val="00B828C8"/>
    <w:rsid w:val="00B84071"/>
    <w:rsid w:val="00B8586C"/>
    <w:rsid w:val="00B8677A"/>
    <w:rsid w:val="00B87644"/>
    <w:rsid w:val="00B91A36"/>
    <w:rsid w:val="00B95510"/>
    <w:rsid w:val="00BA3755"/>
    <w:rsid w:val="00BA545A"/>
    <w:rsid w:val="00BA7785"/>
    <w:rsid w:val="00BB053D"/>
    <w:rsid w:val="00BB28DA"/>
    <w:rsid w:val="00BC165D"/>
    <w:rsid w:val="00BC1EF4"/>
    <w:rsid w:val="00BC59BB"/>
    <w:rsid w:val="00BC6E5D"/>
    <w:rsid w:val="00BD1B7C"/>
    <w:rsid w:val="00BD2B15"/>
    <w:rsid w:val="00BE109B"/>
    <w:rsid w:val="00BE539B"/>
    <w:rsid w:val="00BF04BF"/>
    <w:rsid w:val="00BF0A04"/>
    <w:rsid w:val="00BF0A3C"/>
    <w:rsid w:val="00BF313C"/>
    <w:rsid w:val="00C002DF"/>
    <w:rsid w:val="00C02058"/>
    <w:rsid w:val="00C06985"/>
    <w:rsid w:val="00C07961"/>
    <w:rsid w:val="00C1198A"/>
    <w:rsid w:val="00C23224"/>
    <w:rsid w:val="00C27580"/>
    <w:rsid w:val="00C31266"/>
    <w:rsid w:val="00C312D5"/>
    <w:rsid w:val="00C35E5A"/>
    <w:rsid w:val="00C41C59"/>
    <w:rsid w:val="00C43CC7"/>
    <w:rsid w:val="00C45391"/>
    <w:rsid w:val="00C51A0C"/>
    <w:rsid w:val="00C5217F"/>
    <w:rsid w:val="00C52A95"/>
    <w:rsid w:val="00C54397"/>
    <w:rsid w:val="00C562E7"/>
    <w:rsid w:val="00C61FEE"/>
    <w:rsid w:val="00C6300C"/>
    <w:rsid w:val="00C64E00"/>
    <w:rsid w:val="00C67645"/>
    <w:rsid w:val="00C74F90"/>
    <w:rsid w:val="00C75DD9"/>
    <w:rsid w:val="00C75FC9"/>
    <w:rsid w:val="00C81061"/>
    <w:rsid w:val="00C82AAD"/>
    <w:rsid w:val="00C87CA7"/>
    <w:rsid w:val="00C948F2"/>
    <w:rsid w:val="00C94C3B"/>
    <w:rsid w:val="00C970BC"/>
    <w:rsid w:val="00CA0A18"/>
    <w:rsid w:val="00CA32D6"/>
    <w:rsid w:val="00CA528F"/>
    <w:rsid w:val="00CB6B40"/>
    <w:rsid w:val="00CB7958"/>
    <w:rsid w:val="00CB7E69"/>
    <w:rsid w:val="00CC0DDF"/>
    <w:rsid w:val="00CC301B"/>
    <w:rsid w:val="00CD0148"/>
    <w:rsid w:val="00CD269B"/>
    <w:rsid w:val="00CD708B"/>
    <w:rsid w:val="00CE49D8"/>
    <w:rsid w:val="00CE6429"/>
    <w:rsid w:val="00CE764E"/>
    <w:rsid w:val="00CF02B6"/>
    <w:rsid w:val="00CF29EC"/>
    <w:rsid w:val="00CF3077"/>
    <w:rsid w:val="00CF3702"/>
    <w:rsid w:val="00CF648B"/>
    <w:rsid w:val="00CF79CB"/>
    <w:rsid w:val="00D00E8D"/>
    <w:rsid w:val="00D042C6"/>
    <w:rsid w:val="00D10D86"/>
    <w:rsid w:val="00D10DE8"/>
    <w:rsid w:val="00D14196"/>
    <w:rsid w:val="00D16C52"/>
    <w:rsid w:val="00D21D0E"/>
    <w:rsid w:val="00D248B6"/>
    <w:rsid w:val="00D24990"/>
    <w:rsid w:val="00D3028C"/>
    <w:rsid w:val="00D31561"/>
    <w:rsid w:val="00D32109"/>
    <w:rsid w:val="00D3633B"/>
    <w:rsid w:val="00D46B11"/>
    <w:rsid w:val="00D5069C"/>
    <w:rsid w:val="00D52EF6"/>
    <w:rsid w:val="00D54F32"/>
    <w:rsid w:val="00D6472C"/>
    <w:rsid w:val="00D67577"/>
    <w:rsid w:val="00D71450"/>
    <w:rsid w:val="00D809CB"/>
    <w:rsid w:val="00D82385"/>
    <w:rsid w:val="00D82DD2"/>
    <w:rsid w:val="00D8349D"/>
    <w:rsid w:val="00D86564"/>
    <w:rsid w:val="00D867AE"/>
    <w:rsid w:val="00D90BAB"/>
    <w:rsid w:val="00D944A0"/>
    <w:rsid w:val="00D9607D"/>
    <w:rsid w:val="00D96D27"/>
    <w:rsid w:val="00DA1463"/>
    <w:rsid w:val="00DA2734"/>
    <w:rsid w:val="00DA3F64"/>
    <w:rsid w:val="00DB091C"/>
    <w:rsid w:val="00DB1819"/>
    <w:rsid w:val="00DB2ED4"/>
    <w:rsid w:val="00DB328C"/>
    <w:rsid w:val="00DB3867"/>
    <w:rsid w:val="00DB525C"/>
    <w:rsid w:val="00DB5CC3"/>
    <w:rsid w:val="00DC0799"/>
    <w:rsid w:val="00DC1555"/>
    <w:rsid w:val="00DC1D75"/>
    <w:rsid w:val="00DC52A5"/>
    <w:rsid w:val="00DC53C7"/>
    <w:rsid w:val="00DD2E33"/>
    <w:rsid w:val="00DE2CA4"/>
    <w:rsid w:val="00DE4302"/>
    <w:rsid w:val="00DE473E"/>
    <w:rsid w:val="00DE533C"/>
    <w:rsid w:val="00DE58B6"/>
    <w:rsid w:val="00DE5C83"/>
    <w:rsid w:val="00DF7202"/>
    <w:rsid w:val="00E00040"/>
    <w:rsid w:val="00E012F2"/>
    <w:rsid w:val="00E03F85"/>
    <w:rsid w:val="00E04B83"/>
    <w:rsid w:val="00E13548"/>
    <w:rsid w:val="00E143C1"/>
    <w:rsid w:val="00E14C5A"/>
    <w:rsid w:val="00E21CBB"/>
    <w:rsid w:val="00E22E3E"/>
    <w:rsid w:val="00E23907"/>
    <w:rsid w:val="00E325D9"/>
    <w:rsid w:val="00E40F27"/>
    <w:rsid w:val="00E4131D"/>
    <w:rsid w:val="00E42940"/>
    <w:rsid w:val="00E46C39"/>
    <w:rsid w:val="00E527FE"/>
    <w:rsid w:val="00E53AE8"/>
    <w:rsid w:val="00E56183"/>
    <w:rsid w:val="00E60799"/>
    <w:rsid w:val="00E659B3"/>
    <w:rsid w:val="00E702D3"/>
    <w:rsid w:val="00E86CD2"/>
    <w:rsid w:val="00E9014C"/>
    <w:rsid w:val="00E9030D"/>
    <w:rsid w:val="00E923D4"/>
    <w:rsid w:val="00E9454A"/>
    <w:rsid w:val="00E954FA"/>
    <w:rsid w:val="00E96DDD"/>
    <w:rsid w:val="00EA0140"/>
    <w:rsid w:val="00EA3060"/>
    <w:rsid w:val="00EA321D"/>
    <w:rsid w:val="00EA3D9A"/>
    <w:rsid w:val="00EB0267"/>
    <w:rsid w:val="00EB4351"/>
    <w:rsid w:val="00EB7C3F"/>
    <w:rsid w:val="00EC1520"/>
    <w:rsid w:val="00EC2DC5"/>
    <w:rsid w:val="00EC4D0E"/>
    <w:rsid w:val="00EC7711"/>
    <w:rsid w:val="00ED18BD"/>
    <w:rsid w:val="00ED76B8"/>
    <w:rsid w:val="00EE159D"/>
    <w:rsid w:val="00EE5A62"/>
    <w:rsid w:val="00EF225B"/>
    <w:rsid w:val="00EF2870"/>
    <w:rsid w:val="00EF3A89"/>
    <w:rsid w:val="00EF4A6E"/>
    <w:rsid w:val="00EF655A"/>
    <w:rsid w:val="00F00045"/>
    <w:rsid w:val="00F00607"/>
    <w:rsid w:val="00F01DF8"/>
    <w:rsid w:val="00F06087"/>
    <w:rsid w:val="00F06E31"/>
    <w:rsid w:val="00F11E8E"/>
    <w:rsid w:val="00F16A94"/>
    <w:rsid w:val="00F17780"/>
    <w:rsid w:val="00F228D2"/>
    <w:rsid w:val="00F2372E"/>
    <w:rsid w:val="00F23E04"/>
    <w:rsid w:val="00F256DD"/>
    <w:rsid w:val="00F2591F"/>
    <w:rsid w:val="00F25E0A"/>
    <w:rsid w:val="00F30B21"/>
    <w:rsid w:val="00F30EB3"/>
    <w:rsid w:val="00F319E3"/>
    <w:rsid w:val="00F33146"/>
    <w:rsid w:val="00F34962"/>
    <w:rsid w:val="00F34A9C"/>
    <w:rsid w:val="00F373C5"/>
    <w:rsid w:val="00F40049"/>
    <w:rsid w:val="00F418CD"/>
    <w:rsid w:val="00F43143"/>
    <w:rsid w:val="00F4376E"/>
    <w:rsid w:val="00F44D39"/>
    <w:rsid w:val="00F47EA0"/>
    <w:rsid w:val="00F51737"/>
    <w:rsid w:val="00F51CD4"/>
    <w:rsid w:val="00F5272F"/>
    <w:rsid w:val="00F5408F"/>
    <w:rsid w:val="00F574D9"/>
    <w:rsid w:val="00F62601"/>
    <w:rsid w:val="00F62BF1"/>
    <w:rsid w:val="00F65233"/>
    <w:rsid w:val="00F73BFA"/>
    <w:rsid w:val="00F7604E"/>
    <w:rsid w:val="00F81344"/>
    <w:rsid w:val="00F816FC"/>
    <w:rsid w:val="00F82833"/>
    <w:rsid w:val="00F838F8"/>
    <w:rsid w:val="00F94E79"/>
    <w:rsid w:val="00F9627D"/>
    <w:rsid w:val="00FA2C61"/>
    <w:rsid w:val="00FA5E2B"/>
    <w:rsid w:val="00FB0B03"/>
    <w:rsid w:val="00FB23CA"/>
    <w:rsid w:val="00FB6095"/>
    <w:rsid w:val="00FB7E69"/>
    <w:rsid w:val="00FC255A"/>
    <w:rsid w:val="00FD26B7"/>
    <w:rsid w:val="00FD4440"/>
    <w:rsid w:val="00FD5B31"/>
    <w:rsid w:val="00FD7BB9"/>
    <w:rsid w:val="00FE41CC"/>
    <w:rsid w:val="00FF7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1B1519"/>
  <w15:chartTrackingRefBased/>
  <w15:docId w15:val="{A5BBD8AA-7ED4-4E4B-8ECF-9E7FF6D8A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B59D4"/>
  </w:style>
  <w:style w:type="paragraph" w:styleId="Titolo1">
    <w:name w:val="heading 1"/>
    <w:basedOn w:val="Normale"/>
    <w:next w:val="Normale"/>
    <w:link w:val="Titolo1Carattere"/>
    <w:uiPriority w:val="9"/>
    <w:qFormat/>
    <w:rsid w:val="001F09E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1F09E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82385"/>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D82385"/>
  </w:style>
  <w:style w:type="paragraph" w:styleId="Pidipagina">
    <w:name w:val="footer"/>
    <w:basedOn w:val="Normale"/>
    <w:link w:val="PidipaginaCarattere"/>
    <w:uiPriority w:val="99"/>
    <w:unhideWhenUsed/>
    <w:rsid w:val="00D82385"/>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D82385"/>
  </w:style>
  <w:style w:type="table" w:styleId="Grigliatabella">
    <w:name w:val="Table Grid"/>
    <w:basedOn w:val="Tabellanormale"/>
    <w:uiPriority w:val="39"/>
    <w:rsid w:val="00D82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D82385"/>
    <w:rPr>
      <w:color w:val="0563C1" w:themeColor="hyperlink"/>
      <w:u w:val="single"/>
    </w:rPr>
  </w:style>
  <w:style w:type="character" w:customStyle="1" w:styleId="UnresolvedMention1">
    <w:name w:val="Unresolved Mention1"/>
    <w:basedOn w:val="Carpredefinitoparagrafo"/>
    <w:uiPriority w:val="99"/>
    <w:semiHidden/>
    <w:unhideWhenUsed/>
    <w:rsid w:val="00D82385"/>
    <w:rPr>
      <w:color w:val="605E5C"/>
      <w:shd w:val="clear" w:color="auto" w:fill="E1DFDD"/>
    </w:rPr>
  </w:style>
  <w:style w:type="paragraph" w:styleId="Paragrafoelenco">
    <w:name w:val="List Paragraph"/>
    <w:basedOn w:val="Normale"/>
    <w:uiPriority w:val="34"/>
    <w:qFormat/>
    <w:rsid w:val="00A45ECA"/>
    <w:pPr>
      <w:ind w:left="720"/>
      <w:contextualSpacing/>
    </w:pPr>
  </w:style>
  <w:style w:type="paragraph" w:styleId="NormaleWeb">
    <w:name w:val="Normal (Web)"/>
    <w:basedOn w:val="Normale"/>
    <w:uiPriority w:val="99"/>
    <w:unhideWhenUsed/>
    <w:rsid w:val="003028B5"/>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Testofumetto">
    <w:name w:val="Balloon Text"/>
    <w:basedOn w:val="Normale"/>
    <w:link w:val="TestofumettoCarattere"/>
    <w:uiPriority w:val="99"/>
    <w:semiHidden/>
    <w:unhideWhenUsed/>
    <w:rsid w:val="00636DB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36DB6"/>
    <w:rPr>
      <w:rFonts w:ascii="Segoe UI" w:hAnsi="Segoe UI" w:cs="Segoe UI"/>
      <w:sz w:val="18"/>
      <w:szCs w:val="18"/>
    </w:rPr>
  </w:style>
  <w:style w:type="character" w:customStyle="1" w:styleId="UnresolvedMention2">
    <w:name w:val="Unresolved Mention2"/>
    <w:basedOn w:val="Carpredefinitoparagrafo"/>
    <w:uiPriority w:val="99"/>
    <w:semiHidden/>
    <w:unhideWhenUsed/>
    <w:rsid w:val="000625C4"/>
    <w:rPr>
      <w:color w:val="605E5C"/>
      <w:shd w:val="clear" w:color="auto" w:fill="E1DFDD"/>
    </w:rPr>
  </w:style>
  <w:style w:type="character" w:styleId="Collegamentovisitato">
    <w:name w:val="FollowedHyperlink"/>
    <w:basedOn w:val="Carpredefinitoparagrafo"/>
    <w:uiPriority w:val="99"/>
    <w:semiHidden/>
    <w:unhideWhenUsed/>
    <w:rsid w:val="00B42BA8"/>
    <w:rPr>
      <w:color w:val="954F72" w:themeColor="followedHyperlink"/>
      <w:u w:val="single"/>
    </w:rPr>
  </w:style>
  <w:style w:type="character" w:styleId="Rimandocommento">
    <w:name w:val="annotation reference"/>
    <w:basedOn w:val="Carpredefinitoparagrafo"/>
    <w:uiPriority w:val="99"/>
    <w:semiHidden/>
    <w:unhideWhenUsed/>
    <w:rsid w:val="00E96DDD"/>
    <w:rPr>
      <w:sz w:val="16"/>
      <w:szCs w:val="16"/>
    </w:rPr>
  </w:style>
  <w:style w:type="paragraph" w:styleId="Testocommento">
    <w:name w:val="annotation text"/>
    <w:basedOn w:val="Normale"/>
    <w:link w:val="TestocommentoCarattere"/>
    <w:uiPriority w:val="99"/>
    <w:semiHidden/>
    <w:unhideWhenUsed/>
    <w:rsid w:val="00E96DD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96DDD"/>
    <w:rPr>
      <w:sz w:val="20"/>
      <w:szCs w:val="20"/>
    </w:rPr>
  </w:style>
  <w:style w:type="paragraph" w:styleId="Soggettocommento">
    <w:name w:val="annotation subject"/>
    <w:basedOn w:val="Testocommento"/>
    <w:next w:val="Testocommento"/>
    <w:link w:val="SoggettocommentoCarattere"/>
    <w:uiPriority w:val="99"/>
    <w:semiHidden/>
    <w:unhideWhenUsed/>
    <w:rsid w:val="00E96DDD"/>
    <w:rPr>
      <w:b/>
      <w:bCs/>
    </w:rPr>
  </w:style>
  <w:style w:type="character" w:customStyle="1" w:styleId="SoggettocommentoCarattere">
    <w:name w:val="Soggetto commento Carattere"/>
    <w:basedOn w:val="TestocommentoCarattere"/>
    <w:link w:val="Soggettocommento"/>
    <w:uiPriority w:val="99"/>
    <w:semiHidden/>
    <w:rsid w:val="00E96DDD"/>
    <w:rPr>
      <w:b/>
      <w:bCs/>
      <w:sz w:val="20"/>
      <w:szCs w:val="20"/>
    </w:rPr>
  </w:style>
  <w:style w:type="character" w:customStyle="1" w:styleId="Titolo2Carattere">
    <w:name w:val="Titolo 2 Carattere"/>
    <w:basedOn w:val="Carpredefinitoparagrafo"/>
    <w:link w:val="Titolo2"/>
    <w:uiPriority w:val="9"/>
    <w:rsid w:val="001F09E9"/>
    <w:rPr>
      <w:rFonts w:asciiTheme="majorHAnsi" w:eastAsiaTheme="majorEastAsia" w:hAnsiTheme="majorHAnsi" w:cstheme="majorBidi"/>
      <w:color w:val="2F5496" w:themeColor="accent1" w:themeShade="BF"/>
      <w:sz w:val="26"/>
      <w:szCs w:val="26"/>
    </w:rPr>
  </w:style>
  <w:style w:type="character" w:customStyle="1" w:styleId="Titolo1Carattere">
    <w:name w:val="Titolo 1 Carattere"/>
    <w:basedOn w:val="Carpredefinitoparagrafo"/>
    <w:link w:val="Titolo1"/>
    <w:uiPriority w:val="9"/>
    <w:rsid w:val="001F09E9"/>
    <w:rPr>
      <w:rFonts w:asciiTheme="majorHAnsi" w:eastAsiaTheme="majorEastAsia" w:hAnsiTheme="majorHAnsi" w:cstheme="majorBidi"/>
      <w:color w:val="2F5496" w:themeColor="accent1" w:themeShade="BF"/>
      <w:sz w:val="32"/>
      <w:szCs w:val="32"/>
    </w:rPr>
  </w:style>
  <w:style w:type="paragraph" w:customStyle="1" w:styleId="MDPI42tablebody">
    <w:name w:val="MDPI_4.2_table_body"/>
    <w:qFormat/>
    <w:rsid w:val="002843EA"/>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51figurecaption">
    <w:name w:val="MDPI_5.1_figure_caption"/>
    <w:basedOn w:val="Normale"/>
    <w:qFormat/>
    <w:rsid w:val="002843EA"/>
    <w:pPr>
      <w:adjustRightInd w:val="0"/>
      <w:snapToGrid w:val="0"/>
      <w:spacing w:before="120" w:after="240" w:line="260" w:lineRule="atLeast"/>
      <w:ind w:left="425" w:right="425"/>
      <w:jc w:val="both"/>
    </w:pPr>
    <w:rPr>
      <w:rFonts w:ascii="Palatino Linotype" w:eastAsia="Times New Roman" w:hAnsi="Palatino Linotype" w:cs="Times New Roman"/>
      <w:color w:val="000000"/>
      <w:sz w:val="18"/>
      <w:szCs w:val="20"/>
      <w:lang w:eastAsia="de-DE" w:bidi="en-US"/>
    </w:rPr>
  </w:style>
  <w:style w:type="paragraph" w:customStyle="1" w:styleId="MDPI31text">
    <w:name w:val="MDPI_3.1_text"/>
    <w:qFormat/>
    <w:rsid w:val="002843EA"/>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customStyle="1" w:styleId="MDPI52figure">
    <w:name w:val="MDPI_5.2_figure"/>
    <w:qFormat/>
    <w:rsid w:val="00E53AE8"/>
    <w:pPr>
      <w:spacing w:after="0" w:line="240" w:lineRule="auto"/>
      <w:jc w:val="center"/>
    </w:pPr>
    <w:rPr>
      <w:rFonts w:ascii="Palatino Linotype" w:eastAsia="Times New Roman" w:hAnsi="Palatino Linotype" w:cs="Times New Roman"/>
      <w:snapToGrid w:val="0"/>
      <w:color w:val="000000"/>
      <w:sz w:val="24"/>
      <w:szCs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33687">
      <w:bodyDiv w:val="1"/>
      <w:marLeft w:val="0"/>
      <w:marRight w:val="0"/>
      <w:marTop w:val="0"/>
      <w:marBottom w:val="0"/>
      <w:divBdr>
        <w:top w:val="none" w:sz="0" w:space="0" w:color="auto"/>
        <w:left w:val="none" w:sz="0" w:space="0" w:color="auto"/>
        <w:bottom w:val="none" w:sz="0" w:space="0" w:color="auto"/>
        <w:right w:val="none" w:sz="0" w:space="0" w:color="auto"/>
      </w:divBdr>
    </w:div>
    <w:div w:id="441606797">
      <w:bodyDiv w:val="1"/>
      <w:marLeft w:val="0"/>
      <w:marRight w:val="0"/>
      <w:marTop w:val="0"/>
      <w:marBottom w:val="0"/>
      <w:divBdr>
        <w:top w:val="none" w:sz="0" w:space="0" w:color="auto"/>
        <w:left w:val="none" w:sz="0" w:space="0" w:color="auto"/>
        <w:bottom w:val="none" w:sz="0" w:space="0" w:color="auto"/>
        <w:right w:val="none" w:sz="0" w:space="0" w:color="auto"/>
      </w:divBdr>
    </w:div>
    <w:div w:id="624896235">
      <w:bodyDiv w:val="1"/>
      <w:marLeft w:val="0"/>
      <w:marRight w:val="0"/>
      <w:marTop w:val="0"/>
      <w:marBottom w:val="0"/>
      <w:divBdr>
        <w:top w:val="none" w:sz="0" w:space="0" w:color="auto"/>
        <w:left w:val="none" w:sz="0" w:space="0" w:color="auto"/>
        <w:bottom w:val="none" w:sz="0" w:space="0" w:color="auto"/>
        <w:right w:val="none" w:sz="0" w:space="0" w:color="auto"/>
      </w:divBdr>
    </w:div>
    <w:div w:id="627977099">
      <w:bodyDiv w:val="1"/>
      <w:marLeft w:val="0"/>
      <w:marRight w:val="0"/>
      <w:marTop w:val="0"/>
      <w:marBottom w:val="0"/>
      <w:divBdr>
        <w:top w:val="none" w:sz="0" w:space="0" w:color="auto"/>
        <w:left w:val="none" w:sz="0" w:space="0" w:color="auto"/>
        <w:bottom w:val="none" w:sz="0" w:space="0" w:color="auto"/>
        <w:right w:val="none" w:sz="0" w:space="0" w:color="auto"/>
      </w:divBdr>
    </w:div>
    <w:div w:id="1053968093">
      <w:bodyDiv w:val="1"/>
      <w:marLeft w:val="0"/>
      <w:marRight w:val="0"/>
      <w:marTop w:val="0"/>
      <w:marBottom w:val="0"/>
      <w:divBdr>
        <w:top w:val="none" w:sz="0" w:space="0" w:color="auto"/>
        <w:left w:val="none" w:sz="0" w:space="0" w:color="auto"/>
        <w:bottom w:val="none" w:sz="0" w:space="0" w:color="auto"/>
        <w:right w:val="none" w:sz="0" w:space="0" w:color="auto"/>
      </w:divBdr>
    </w:div>
    <w:div w:id="1206866535">
      <w:bodyDiv w:val="1"/>
      <w:marLeft w:val="0"/>
      <w:marRight w:val="0"/>
      <w:marTop w:val="0"/>
      <w:marBottom w:val="0"/>
      <w:divBdr>
        <w:top w:val="none" w:sz="0" w:space="0" w:color="auto"/>
        <w:left w:val="none" w:sz="0" w:space="0" w:color="auto"/>
        <w:bottom w:val="none" w:sz="0" w:space="0" w:color="auto"/>
        <w:right w:val="none" w:sz="0" w:space="0" w:color="auto"/>
      </w:divBdr>
    </w:div>
    <w:div w:id="1215314470">
      <w:bodyDiv w:val="1"/>
      <w:marLeft w:val="0"/>
      <w:marRight w:val="0"/>
      <w:marTop w:val="0"/>
      <w:marBottom w:val="0"/>
      <w:divBdr>
        <w:top w:val="none" w:sz="0" w:space="0" w:color="auto"/>
        <w:left w:val="none" w:sz="0" w:space="0" w:color="auto"/>
        <w:bottom w:val="none" w:sz="0" w:space="0" w:color="auto"/>
        <w:right w:val="none" w:sz="0" w:space="0" w:color="auto"/>
      </w:divBdr>
    </w:div>
    <w:div w:id="1274047115">
      <w:bodyDiv w:val="1"/>
      <w:marLeft w:val="0"/>
      <w:marRight w:val="0"/>
      <w:marTop w:val="0"/>
      <w:marBottom w:val="0"/>
      <w:divBdr>
        <w:top w:val="none" w:sz="0" w:space="0" w:color="auto"/>
        <w:left w:val="none" w:sz="0" w:space="0" w:color="auto"/>
        <w:bottom w:val="none" w:sz="0" w:space="0" w:color="auto"/>
        <w:right w:val="none" w:sz="0" w:space="0" w:color="auto"/>
      </w:divBdr>
    </w:div>
    <w:div w:id="1459447840">
      <w:bodyDiv w:val="1"/>
      <w:marLeft w:val="0"/>
      <w:marRight w:val="0"/>
      <w:marTop w:val="0"/>
      <w:marBottom w:val="0"/>
      <w:divBdr>
        <w:top w:val="none" w:sz="0" w:space="0" w:color="auto"/>
        <w:left w:val="none" w:sz="0" w:space="0" w:color="auto"/>
        <w:bottom w:val="none" w:sz="0" w:space="0" w:color="auto"/>
        <w:right w:val="none" w:sz="0" w:space="0" w:color="auto"/>
      </w:divBdr>
    </w:div>
    <w:div w:id="1508446299">
      <w:bodyDiv w:val="1"/>
      <w:marLeft w:val="0"/>
      <w:marRight w:val="0"/>
      <w:marTop w:val="0"/>
      <w:marBottom w:val="0"/>
      <w:divBdr>
        <w:top w:val="none" w:sz="0" w:space="0" w:color="auto"/>
        <w:left w:val="none" w:sz="0" w:space="0" w:color="auto"/>
        <w:bottom w:val="none" w:sz="0" w:space="0" w:color="auto"/>
        <w:right w:val="none" w:sz="0" w:space="0" w:color="auto"/>
      </w:divBdr>
    </w:div>
    <w:div w:id="1637444541">
      <w:bodyDiv w:val="1"/>
      <w:marLeft w:val="0"/>
      <w:marRight w:val="0"/>
      <w:marTop w:val="0"/>
      <w:marBottom w:val="0"/>
      <w:divBdr>
        <w:top w:val="none" w:sz="0" w:space="0" w:color="auto"/>
        <w:left w:val="none" w:sz="0" w:space="0" w:color="auto"/>
        <w:bottom w:val="none" w:sz="0" w:space="0" w:color="auto"/>
        <w:right w:val="none" w:sz="0" w:space="0" w:color="auto"/>
      </w:divBdr>
    </w:div>
    <w:div w:id="1684748705">
      <w:bodyDiv w:val="1"/>
      <w:marLeft w:val="0"/>
      <w:marRight w:val="0"/>
      <w:marTop w:val="0"/>
      <w:marBottom w:val="0"/>
      <w:divBdr>
        <w:top w:val="none" w:sz="0" w:space="0" w:color="auto"/>
        <w:left w:val="none" w:sz="0" w:space="0" w:color="auto"/>
        <w:bottom w:val="none" w:sz="0" w:space="0" w:color="auto"/>
        <w:right w:val="none" w:sz="0" w:space="0" w:color="auto"/>
      </w:divBdr>
    </w:div>
    <w:div w:id="1846283615">
      <w:bodyDiv w:val="1"/>
      <w:marLeft w:val="0"/>
      <w:marRight w:val="0"/>
      <w:marTop w:val="0"/>
      <w:marBottom w:val="0"/>
      <w:divBdr>
        <w:top w:val="none" w:sz="0" w:space="0" w:color="auto"/>
        <w:left w:val="none" w:sz="0" w:space="0" w:color="auto"/>
        <w:bottom w:val="none" w:sz="0" w:space="0" w:color="auto"/>
        <w:right w:val="none" w:sz="0" w:space="0" w:color="auto"/>
      </w:divBdr>
    </w:div>
    <w:div w:id="1943563764">
      <w:bodyDiv w:val="1"/>
      <w:marLeft w:val="0"/>
      <w:marRight w:val="0"/>
      <w:marTop w:val="0"/>
      <w:marBottom w:val="0"/>
      <w:divBdr>
        <w:top w:val="none" w:sz="0" w:space="0" w:color="auto"/>
        <w:left w:val="none" w:sz="0" w:space="0" w:color="auto"/>
        <w:bottom w:val="none" w:sz="0" w:space="0" w:color="auto"/>
        <w:right w:val="none" w:sz="0" w:space="0" w:color="auto"/>
      </w:divBdr>
    </w:div>
    <w:div w:id="2091348571">
      <w:bodyDiv w:val="1"/>
      <w:marLeft w:val="0"/>
      <w:marRight w:val="0"/>
      <w:marTop w:val="0"/>
      <w:marBottom w:val="0"/>
      <w:divBdr>
        <w:top w:val="none" w:sz="0" w:space="0" w:color="auto"/>
        <w:left w:val="none" w:sz="0" w:space="0" w:color="auto"/>
        <w:bottom w:val="none" w:sz="0" w:space="0" w:color="auto"/>
        <w:right w:val="none" w:sz="0" w:space="0" w:color="auto"/>
      </w:divBdr>
      <w:divsChild>
        <w:div w:id="1378973308">
          <w:marLeft w:val="0"/>
          <w:marRight w:val="0"/>
          <w:marTop w:val="0"/>
          <w:marBottom w:val="0"/>
          <w:divBdr>
            <w:top w:val="none" w:sz="0" w:space="0" w:color="auto"/>
            <w:left w:val="none" w:sz="0" w:space="0" w:color="auto"/>
            <w:bottom w:val="none" w:sz="0" w:space="0" w:color="auto"/>
            <w:right w:val="none" w:sz="0" w:space="0" w:color="auto"/>
          </w:divBdr>
        </w:div>
        <w:div w:id="263653171">
          <w:marLeft w:val="0"/>
          <w:marRight w:val="0"/>
          <w:marTop w:val="0"/>
          <w:marBottom w:val="0"/>
          <w:divBdr>
            <w:top w:val="none" w:sz="0" w:space="0" w:color="auto"/>
            <w:left w:val="none" w:sz="0" w:space="0" w:color="auto"/>
            <w:bottom w:val="none" w:sz="0" w:space="0" w:color="auto"/>
            <w:right w:val="none" w:sz="0" w:space="0" w:color="auto"/>
          </w:divBdr>
        </w:div>
        <w:div w:id="1078139909">
          <w:marLeft w:val="0"/>
          <w:marRight w:val="0"/>
          <w:marTop w:val="0"/>
          <w:marBottom w:val="0"/>
          <w:divBdr>
            <w:top w:val="none" w:sz="0" w:space="0" w:color="auto"/>
            <w:left w:val="none" w:sz="0" w:space="0" w:color="auto"/>
            <w:bottom w:val="none" w:sz="0" w:space="0" w:color="auto"/>
            <w:right w:val="none" w:sz="0" w:space="0" w:color="auto"/>
          </w:divBdr>
        </w:div>
        <w:div w:id="40400167">
          <w:marLeft w:val="0"/>
          <w:marRight w:val="0"/>
          <w:marTop w:val="0"/>
          <w:marBottom w:val="0"/>
          <w:divBdr>
            <w:top w:val="none" w:sz="0" w:space="0" w:color="auto"/>
            <w:left w:val="none" w:sz="0" w:space="0" w:color="auto"/>
            <w:bottom w:val="none" w:sz="0" w:space="0" w:color="auto"/>
            <w:right w:val="none" w:sz="0" w:space="0" w:color="auto"/>
          </w:divBdr>
        </w:div>
        <w:div w:id="34157702">
          <w:marLeft w:val="0"/>
          <w:marRight w:val="0"/>
          <w:marTop w:val="0"/>
          <w:marBottom w:val="0"/>
          <w:divBdr>
            <w:top w:val="none" w:sz="0" w:space="0" w:color="auto"/>
            <w:left w:val="none" w:sz="0" w:space="0" w:color="auto"/>
            <w:bottom w:val="none" w:sz="0" w:space="0" w:color="auto"/>
            <w:right w:val="none" w:sz="0" w:space="0" w:color="auto"/>
          </w:divBdr>
        </w:div>
        <w:div w:id="2126802264">
          <w:marLeft w:val="0"/>
          <w:marRight w:val="0"/>
          <w:marTop w:val="0"/>
          <w:marBottom w:val="0"/>
          <w:divBdr>
            <w:top w:val="none" w:sz="0" w:space="0" w:color="auto"/>
            <w:left w:val="none" w:sz="0" w:space="0" w:color="auto"/>
            <w:bottom w:val="none" w:sz="0" w:space="0" w:color="auto"/>
            <w:right w:val="none" w:sz="0" w:space="0" w:color="auto"/>
          </w:divBdr>
        </w:div>
        <w:div w:id="1816987012">
          <w:marLeft w:val="0"/>
          <w:marRight w:val="0"/>
          <w:marTop w:val="0"/>
          <w:marBottom w:val="0"/>
          <w:divBdr>
            <w:top w:val="none" w:sz="0" w:space="0" w:color="auto"/>
            <w:left w:val="none" w:sz="0" w:space="0" w:color="auto"/>
            <w:bottom w:val="none" w:sz="0" w:space="0" w:color="auto"/>
            <w:right w:val="none" w:sz="0" w:space="0" w:color="auto"/>
          </w:divBdr>
        </w:div>
        <w:div w:id="783158945">
          <w:marLeft w:val="0"/>
          <w:marRight w:val="0"/>
          <w:marTop w:val="0"/>
          <w:marBottom w:val="0"/>
          <w:divBdr>
            <w:top w:val="none" w:sz="0" w:space="0" w:color="auto"/>
            <w:left w:val="none" w:sz="0" w:space="0" w:color="auto"/>
            <w:bottom w:val="none" w:sz="0" w:space="0" w:color="auto"/>
            <w:right w:val="none" w:sz="0" w:space="0" w:color="auto"/>
          </w:divBdr>
        </w:div>
        <w:div w:id="877821649">
          <w:marLeft w:val="0"/>
          <w:marRight w:val="0"/>
          <w:marTop w:val="0"/>
          <w:marBottom w:val="0"/>
          <w:divBdr>
            <w:top w:val="none" w:sz="0" w:space="0" w:color="auto"/>
            <w:left w:val="none" w:sz="0" w:space="0" w:color="auto"/>
            <w:bottom w:val="none" w:sz="0" w:space="0" w:color="auto"/>
            <w:right w:val="none" w:sz="0" w:space="0" w:color="auto"/>
          </w:divBdr>
        </w:div>
        <w:div w:id="1099368300">
          <w:marLeft w:val="0"/>
          <w:marRight w:val="0"/>
          <w:marTop w:val="0"/>
          <w:marBottom w:val="0"/>
          <w:divBdr>
            <w:top w:val="none" w:sz="0" w:space="0" w:color="auto"/>
            <w:left w:val="none" w:sz="0" w:space="0" w:color="auto"/>
            <w:bottom w:val="none" w:sz="0" w:space="0" w:color="auto"/>
            <w:right w:val="none" w:sz="0" w:space="0" w:color="auto"/>
          </w:divBdr>
        </w:div>
        <w:div w:id="135532631">
          <w:marLeft w:val="0"/>
          <w:marRight w:val="0"/>
          <w:marTop w:val="0"/>
          <w:marBottom w:val="0"/>
          <w:divBdr>
            <w:top w:val="none" w:sz="0" w:space="0" w:color="auto"/>
            <w:left w:val="none" w:sz="0" w:space="0" w:color="auto"/>
            <w:bottom w:val="none" w:sz="0" w:space="0" w:color="auto"/>
            <w:right w:val="none" w:sz="0" w:space="0" w:color="auto"/>
          </w:divBdr>
        </w:div>
        <w:div w:id="1664238348">
          <w:marLeft w:val="0"/>
          <w:marRight w:val="0"/>
          <w:marTop w:val="0"/>
          <w:marBottom w:val="0"/>
          <w:divBdr>
            <w:top w:val="none" w:sz="0" w:space="0" w:color="auto"/>
            <w:left w:val="none" w:sz="0" w:space="0" w:color="auto"/>
            <w:bottom w:val="none" w:sz="0" w:space="0" w:color="auto"/>
            <w:right w:val="none" w:sz="0" w:space="0" w:color="auto"/>
          </w:divBdr>
        </w:div>
        <w:div w:id="1304391355">
          <w:marLeft w:val="0"/>
          <w:marRight w:val="0"/>
          <w:marTop w:val="0"/>
          <w:marBottom w:val="0"/>
          <w:divBdr>
            <w:top w:val="none" w:sz="0" w:space="0" w:color="auto"/>
            <w:left w:val="none" w:sz="0" w:space="0" w:color="auto"/>
            <w:bottom w:val="none" w:sz="0" w:space="0" w:color="auto"/>
            <w:right w:val="none" w:sz="0" w:space="0" w:color="auto"/>
          </w:divBdr>
        </w:div>
        <w:div w:id="586770838">
          <w:marLeft w:val="0"/>
          <w:marRight w:val="0"/>
          <w:marTop w:val="0"/>
          <w:marBottom w:val="0"/>
          <w:divBdr>
            <w:top w:val="none" w:sz="0" w:space="0" w:color="auto"/>
            <w:left w:val="none" w:sz="0" w:space="0" w:color="auto"/>
            <w:bottom w:val="none" w:sz="0" w:space="0" w:color="auto"/>
            <w:right w:val="none" w:sz="0" w:space="0" w:color="auto"/>
          </w:divBdr>
        </w:div>
        <w:div w:id="1165558007">
          <w:marLeft w:val="0"/>
          <w:marRight w:val="0"/>
          <w:marTop w:val="0"/>
          <w:marBottom w:val="0"/>
          <w:divBdr>
            <w:top w:val="none" w:sz="0" w:space="0" w:color="auto"/>
            <w:left w:val="none" w:sz="0" w:space="0" w:color="auto"/>
            <w:bottom w:val="none" w:sz="0" w:space="0" w:color="auto"/>
            <w:right w:val="none" w:sz="0" w:space="0" w:color="auto"/>
          </w:divBdr>
        </w:div>
      </w:divsChild>
    </w:div>
    <w:div w:id="209677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dpi.com/2072-4292/12/15/2381/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tel:+39%200461%20319482" TargetMode="External"/><Relationship Id="rId2" Type="http://schemas.openxmlformats.org/officeDocument/2006/relationships/hyperlink" Target="mailto:lupi@fbk.eu" TargetMode="External"/><Relationship Id="rId1" Type="http://schemas.openxmlformats.org/officeDocument/2006/relationships/hyperlink" Target="https://magazine.fbk.eu/en/author/viviana-lup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D083DDA-E4ED-460E-860D-853B46F4D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565</Words>
  <Characters>3227</Characters>
  <Application>Microsoft Office Word</Application>
  <DocSecurity>0</DocSecurity>
  <Lines>26</Lines>
  <Paragraphs>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Salvatore Romano</dc:creator>
  <cp:keywords/>
  <dc:description/>
  <cp:lastModifiedBy>Viviana Lupi</cp:lastModifiedBy>
  <cp:revision>15</cp:revision>
  <cp:lastPrinted>2019-05-15T13:05:00Z</cp:lastPrinted>
  <dcterms:created xsi:type="dcterms:W3CDTF">2020-08-03T09:04:00Z</dcterms:created>
  <dcterms:modified xsi:type="dcterms:W3CDTF">2020-08-05T11:32:00Z</dcterms:modified>
</cp:coreProperties>
</file>