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8AB6" w14:textId="77777777" w:rsidR="00710D3A" w:rsidRDefault="00710D3A" w:rsidP="004924E3">
      <w:pPr>
        <w:spacing w:before="100" w:beforeAutospacing="1" w:after="100" w:afterAutospacing="1"/>
      </w:pPr>
      <w:r>
        <w:t xml:space="preserve">  </w:t>
      </w:r>
      <w:bookmarkStart w:id="0" w:name="_GoBack"/>
    </w:p>
    <w:p w14:paraId="2B6B7DE0" w14:textId="669F1BE7" w:rsidR="00561814" w:rsidRDefault="00D048E4" w:rsidP="00D048E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AI per l</w:t>
      </w:r>
      <w:r w:rsidR="00561814">
        <w:rPr>
          <w:rFonts w:ascii="Segoe UI" w:hAnsi="Segoe UI" w:cs="Segoe UI"/>
          <w:b/>
          <w:sz w:val="28"/>
          <w:szCs w:val="28"/>
        </w:rPr>
        <w:t>’</w:t>
      </w:r>
      <w:r>
        <w:rPr>
          <w:rFonts w:ascii="Segoe UI" w:hAnsi="Segoe UI" w:cs="Segoe UI"/>
          <w:b/>
          <w:sz w:val="28"/>
          <w:szCs w:val="28"/>
        </w:rPr>
        <w:t xml:space="preserve">agricoltura: </w:t>
      </w:r>
    </w:p>
    <w:p w14:paraId="35C3AF3B" w14:textId="6CC70DDB" w:rsidR="004924E3" w:rsidRDefault="004924E3" w:rsidP="00D048E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Fondazione Bruno Kessler entra nel programma internazionale A</w:t>
      </w:r>
      <w:r w:rsidR="00012F4B">
        <w:rPr>
          <w:rFonts w:ascii="Segoe UI" w:hAnsi="Segoe UI" w:cs="Segoe UI"/>
          <w:b/>
          <w:sz w:val="28"/>
          <w:szCs w:val="28"/>
        </w:rPr>
        <w:t>I</w:t>
      </w:r>
      <w:r>
        <w:rPr>
          <w:rFonts w:ascii="Segoe UI" w:hAnsi="Segoe UI" w:cs="Segoe UI"/>
          <w:b/>
          <w:sz w:val="28"/>
          <w:szCs w:val="28"/>
        </w:rPr>
        <w:t xml:space="preserve"> for Earth </w:t>
      </w:r>
      <w:r w:rsidR="00D048E4">
        <w:rPr>
          <w:rFonts w:ascii="Segoe UI" w:hAnsi="Segoe UI" w:cs="Segoe UI"/>
          <w:b/>
          <w:sz w:val="28"/>
          <w:szCs w:val="28"/>
        </w:rPr>
        <w:t xml:space="preserve">di Microsoft </w:t>
      </w:r>
      <w:r>
        <w:rPr>
          <w:rFonts w:ascii="Segoe UI" w:hAnsi="Segoe UI" w:cs="Segoe UI"/>
          <w:b/>
          <w:sz w:val="28"/>
          <w:szCs w:val="28"/>
        </w:rPr>
        <w:t>per sviluppare un</w:t>
      </w:r>
      <w:r w:rsidR="00C41CA0">
        <w:rPr>
          <w:rFonts w:ascii="Segoe UI" w:hAnsi="Segoe UI" w:cs="Segoe UI"/>
          <w:b/>
          <w:sz w:val="28"/>
          <w:szCs w:val="28"/>
        </w:rPr>
        <w:t xml:space="preserve">a soluzione </w:t>
      </w:r>
      <w:r w:rsidR="00D048E4">
        <w:rPr>
          <w:rFonts w:ascii="Segoe UI" w:hAnsi="Segoe UI" w:cs="Segoe UI"/>
          <w:b/>
          <w:sz w:val="28"/>
          <w:szCs w:val="28"/>
        </w:rPr>
        <w:t xml:space="preserve">che previene </w:t>
      </w:r>
      <w:r w:rsidR="00C41CA0">
        <w:rPr>
          <w:rFonts w:ascii="Segoe UI" w:hAnsi="Segoe UI" w:cs="Segoe UI"/>
          <w:b/>
          <w:sz w:val="28"/>
          <w:szCs w:val="28"/>
        </w:rPr>
        <w:t>i danni causati dalle ondate di calore</w:t>
      </w:r>
    </w:p>
    <w:p w14:paraId="2F262BD9" w14:textId="77777777" w:rsidR="004924E3" w:rsidRDefault="004924E3" w:rsidP="00AF568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14:paraId="666CED42" w14:textId="77777777" w:rsidR="004924E3" w:rsidRDefault="004924E3" w:rsidP="00AF568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14:paraId="7BD6FD7A" w14:textId="65DA3C7C" w:rsidR="00024C55" w:rsidRDefault="00635B43" w:rsidP="004E334D">
      <w:pPr>
        <w:spacing w:after="0" w:line="240" w:lineRule="auto"/>
        <w:jc w:val="both"/>
        <w:rPr>
          <w:rFonts w:ascii="Segoe UI" w:hAnsi="Segoe UI" w:cs="Segoe UI"/>
        </w:rPr>
      </w:pPr>
      <w:r w:rsidRPr="007B4BB7">
        <w:rPr>
          <w:rFonts w:ascii="Segoe UI" w:hAnsi="Segoe UI" w:cs="Segoe UI"/>
          <w:b/>
        </w:rPr>
        <w:t>Milano</w:t>
      </w:r>
      <w:r w:rsidR="00584EBD" w:rsidRPr="007B4BB7">
        <w:rPr>
          <w:rFonts w:ascii="Segoe UI" w:hAnsi="Segoe UI" w:cs="Segoe UI"/>
          <w:b/>
        </w:rPr>
        <w:t xml:space="preserve">, </w:t>
      </w:r>
      <w:r w:rsidR="007B4BB7" w:rsidRPr="007B4BB7">
        <w:rPr>
          <w:rFonts w:ascii="Segoe UI" w:hAnsi="Segoe UI" w:cs="Segoe UI"/>
          <w:b/>
        </w:rPr>
        <w:t>18</w:t>
      </w:r>
      <w:r w:rsidR="00584EBD" w:rsidRPr="007B4BB7">
        <w:rPr>
          <w:rFonts w:ascii="Segoe UI" w:hAnsi="Segoe UI" w:cs="Segoe UI"/>
          <w:b/>
        </w:rPr>
        <w:t xml:space="preserve"> </w:t>
      </w:r>
      <w:r w:rsidRPr="007B4BB7">
        <w:rPr>
          <w:rFonts w:ascii="Segoe UI" w:hAnsi="Segoe UI" w:cs="Segoe UI"/>
          <w:b/>
        </w:rPr>
        <w:t>luglio</w:t>
      </w:r>
      <w:r w:rsidR="00584EBD" w:rsidRPr="007B4BB7">
        <w:rPr>
          <w:rFonts w:ascii="Segoe UI" w:hAnsi="Segoe UI" w:cs="Segoe UI"/>
          <w:b/>
        </w:rPr>
        <w:t xml:space="preserve"> 201</w:t>
      </w:r>
      <w:r w:rsidRPr="007B4BB7">
        <w:rPr>
          <w:rFonts w:ascii="Segoe UI" w:hAnsi="Segoe UI" w:cs="Segoe UI"/>
          <w:b/>
        </w:rPr>
        <w:t>9</w:t>
      </w:r>
      <w:r w:rsidR="00584EBD" w:rsidRPr="004924E3">
        <w:rPr>
          <w:rFonts w:ascii="Segoe UI" w:hAnsi="Segoe UI" w:cs="Segoe UI"/>
          <w:b/>
        </w:rPr>
        <w:t xml:space="preserve"> </w:t>
      </w:r>
      <w:r w:rsidR="00584EBD" w:rsidRPr="00635B43">
        <w:rPr>
          <w:rFonts w:ascii="Segoe UI" w:hAnsi="Segoe UI" w:cs="Segoe UI"/>
        </w:rPr>
        <w:t>–</w:t>
      </w:r>
      <w:r w:rsidR="008C55D1" w:rsidRPr="00635B43">
        <w:rPr>
          <w:rFonts w:ascii="Segoe UI" w:hAnsi="Segoe UI" w:cs="Segoe UI"/>
        </w:rPr>
        <w:t xml:space="preserve"> </w:t>
      </w:r>
      <w:r w:rsidR="00A211E8" w:rsidRPr="00EE5577">
        <w:rPr>
          <w:rFonts w:ascii="Segoe UI" w:hAnsi="Segoe UI" w:cs="Segoe UI"/>
          <w:b/>
        </w:rPr>
        <w:t>Fondazione Bruno Kessler</w:t>
      </w:r>
      <w:r w:rsidR="00A211E8">
        <w:rPr>
          <w:rFonts w:ascii="Segoe UI" w:hAnsi="Segoe UI" w:cs="Segoe UI"/>
        </w:rPr>
        <w:t>, ente per la Ricerca di Trento</w:t>
      </w:r>
      <w:r w:rsidR="00D048E4">
        <w:rPr>
          <w:rFonts w:ascii="Segoe UI" w:hAnsi="Segoe UI" w:cs="Segoe UI"/>
        </w:rPr>
        <w:t>,</w:t>
      </w:r>
      <w:r w:rsidR="00A211E8">
        <w:rPr>
          <w:rFonts w:ascii="Segoe UI" w:hAnsi="Segoe UI" w:cs="Segoe UI"/>
        </w:rPr>
        <w:t xml:space="preserve"> entra </w:t>
      </w:r>
      <w:r w:rsidR="00E62088">
        <w:rPr>
          <w:rFonts w:ascii="Segoe UI" w:hAnsi="Segoe UI" w:cs="Segoe UI"/>
        </w:rPr>
        <w:t xml:space="preserve">in </w:t>
      </w:r>
      <w:r w:rsidR="00E62088" w:rsidRPr="00EE5577">
        <w:rPr>
          <w:rFonts w:ascii="Segoe UI" w:hAnsi="Segoe UI" w:cs="Segoe UI"/>
          <w:b/>
        </w:rPr>
        <w:t>AI for Earth</w:t>
      </w:r>
      <w:r w:rsidR="00E62088">
        <w:rPr>
          <w:rFonts w:ascii="Segoe UI" w:hAnsi="Segoe UI" w:cs="Segoe UI"/>
        </w:rPr>
        <w:t xml:space="preserve">, programma internazionale di </w:t>
      </w:r>
      <w:r w:rsidR="00E62088" w:rsidRPr="00EE5577">
        <w:rPr>
          <w:rFonts w:ascii="Segoe UI" w:hAnsi="Segoe UI" w:cs="Segoe UI"/>
          <w:b/>
        </w:rPr>
        <w:t>Microsoft</w:t>
      </w:r>
      <w:r w:rsidR="00E62088">
        <w:rPr>
          <w:rFonts w:ascii="Segoe UI" w:hAnsi="Segoe UI" w:cs="Segoe UI"/>
        </w:rPr>
        <w:t xml:space="preserve"> </w:t>
      </w:r>
      <w:r w:rsidR="00D048E4">
        <w:rPr>
          <w:rFonts w:ascii="Segoe UI" w:hAnsi="Segoe UI" w:cs="Segoe UI"/>
        </w:rPr>
        <w:t xml:space="preserve">che sostiene </w:t>
      </w:r>
      <w:r w:rsidR="00310AA4">
        <w:rPr>
          <w:rFonts w:ascii="Segoe UI" w:hAnsi="Segoe UI" w:cs="Segoe UI"/>
        </w:rPr>
        <w:t xml:space="preserve">le organizzazioni e le persone ad </w:t>
      </w:r>
      <w:r w:rsidR="00310AA4" w:rsidRPr="00EE5577">
        <w:rPr>
          <w:rFonts w:ascii="Segoe UI" w:hAnsi="Segoe UI" w:cs="Segoe UI"/>
          <w:b/>
        </w:rPr>
        <w:t>affrontare le sfide ambientali globali</w:t>
      </w:r>
      <w:r w:rsidR="00833AA6">
        <w:rPr>
          <w:rFonts w:ascii="Segoe UI" w:hAnsi="Segoe UI" w:cs="Segoe UI"/>
        </w:rPr>
        <w:t>,</w:t>
      </w:r>
      <w:r w:rsidR="00CD5D83">
        <w:rPr>
          <w:rFonts w:ascii="Segoe UI" w:hAnsi="Segoe UI" w:cs="Segoe UI"/>
        </w:rPr>
        <w:t xml:space="preserve"> </w:t>
      </w:r>
      <w:r w:rsidR="00D048E4">
        <w:rPr>
          <w:rFonts w:ascii="Segoe UI" w:hAnsi="Segoe UI" w:cs="Segoe UI"/>
        </w:rPr>
        <w:t>contribuendo a</w:t>
      </w:r>
      <w:r w:rsidR="00CD5D83">
        <w:rPr>
          <w:rFonts w:ascii="Segoe UI" w:hAnsi="Segoe UI" w:cs="Segoe UI"/>
        </w:rPr>
        <w:t xml:space="preserve"> realizza</w:t>
      </w:r>
      <w:r w:rsidR="00D048E4">
        <w:rPr>
          <w:rFonts w:ascii="Segoe UI" w:hAnsi="Segoe UI" w:cs="Segoe UI"/>
        </w:rPr>
        <w:t>re</w:t>
      </w:r>
      <w:r w:rsidR="00CD5D83">
        <w:rPr>
          <w:rFonts w:ascii="Segoe UI" w:hAnsi="Segoe UI" w:cs="Segoe UI"/>
        </w:rPr>
        <w:t xml:space="preserve"> progetti basati sull’Intelligenza Artificiale in ambiti quali </w:t>
      </w:r>
      <w:r w:rsidR="00310AA4">
        <w:rPr>
          <w:rFonts w:ascii="Segoe UI" w:hAnsi="Segoe UI" w:cs="Segoe UI"/>
        </w:rPr>
        <w:t xml:space="preserve">il </w:t>
      </w:r>
      <w:r w:rsidR="00310AA4" w:rsidRPr="00EE5577">
        <w:rPr>
          <w:rFonts w:ascii="Segoe UI" w:hAnsi="Segoe UI" w:cs="Segoe UI"/>
          <w:b/>
        </w:rPr>
        <w:t xml:space="preserve">clima, </w:t>
      </w:r>
      <w:r w:rsidR="00CD5D83" w:rsidRPr="00EE5577">
        <w:rPr>
          <w:rFonts w:ascii="Segoe UI" w:hAnsi="Segoe UI" w:cs="Segoe UI"/>
          <w:b/>
        </w:rPr>
        <w:t xml:space="preserve">l’agricoltura, la biodiversità e </w:t>
      </w:r>
      <w:r w:rsidR="00310AA4" w:rsidRPr="00EE5577">
        <w:rPr>
          <w:rFonts w:ascii="Segoe UI" w:hAnsi="Segoe UI" w:cs="Segoe UI"/>
          <w:b/>
        </w:rPr>
        <w:t>l</w:t>
      </w:r>
      <w:r w:rsidR="00C41CA0" w:rsidRPr="00EE5577">
        <w:rPr>
          <w:rFonts w:ascii="Segoe UI" w:hAnsi="Segoe UI" w:cs="Segoe UI"/>
          <w:b/>
        </w:rPr>
        <w:t>e risorse idriche</w:t>
      </w:r>
      <w:r w:rsidR="00C41CA0">
        <w:rPr>
          <w:rFonts w:ascii="Segoe UI" w:hAnsi="Segoe UI" w:cs="Segoe UI"/>
        </w:rPr>
        <w:t>.</w:t>
      </w:r>
    </w:p>
    <w:p w14:paraId="01C71EDF" w14:textId="77777777" w:rsidR="00BC7383" w:rsidRDefault="00BC7383" w:rsidP="004E334D">
      <w:pPr>
        <w:spacing w:after="0" w:line="240" w:lineRule="auto"/>
        <w:jc w:val="both"/>
        <w:rPr>
          <w:rFonts w:ascii="Segoe UI" w:hAnsi="Segoe UI" w:cs="Segoe UI"/>
        </w:rPr>
      </w:pPr>
    </w:p>
    <w:p w14:paraId="2C0D2802" w14:textId="6A70C982" w:rsidR="00D048E4" w:rsidRDefault="008E11F2" w:rsidP="004E334D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 ondate di calore sono </w:t>
      </w:r>
      <w:r w:rsidR="00012F4B">
        <w:rPr>
          <w:rFonts w:ascii="Segoe UI" w:hAnsi="Segoe UI" w:cs="Segoe UI"/>
        </w:rPr>
        <w:t xml:space="preserve">ormai </w:t>
      </w:r>
      <w:r>
        <w:rPr>
          <w:rFonts w:ascii="Segoe UI" w:hAnsi="Segoe UI" w:cs="Segoe UI"/>
        </w:rPr>
        <w:t>un fenomeno sempre più frequente</w:t>
      </w:r>
      <w:r w:rsidR="00012F4B">
        <w:rPr>
          <w:rFonts w:ascii="Segoe UI" w:hAnsi="Segoe UI" w:cs="Segoe UI"/>
        </w:rPr>
        <w:t xml:space="preserve"> a livello globale,</w:t>
      </w:r>
      <w:r>
        <w:rPr>
          <w:rFonts w:ascii="Segoe UI" w:hAnsi="Segoe UI" w:cs="Segoe UI"/>
        </w:rPr>
        <w:t xml:space="preserve"> che </w:t>
      </w:r>
      <w:r w:rsidR="00012F4B">
        <w:rPr>
          <w:rFonts w:ascii="Segoe UI" w:hAnsi="Segoe UI" w:cs="Segoe UI"/>
        </w:rPr>
        <w:t>genera</w:t>
      </w:r>
      <w:r>
        <w:rPr>
          <w:rFonts w:ascii="Segoe UI" w:hAnsi="Segoe UI" w:cs="Segoe UI"/>
        </w:rPr>
        <w:t xml:space="preserve"> </w:t>
      </w:r>
      <w:r w:rsidR="00D048E4">
        <w:rPr>
          <w:rFonts w:ascii="Segoe UI" w:hAnsi="Segoe UI" w:cs="Segoe UI"/>
        </w:rPr>
        <w:t>impatti</w:t>
      </w:r>
      <w:r>
        <w:rPr>
          <w:rFonts w:ascii="Segoe UI" w:hAnsi="Segoe UI" w:cs="Segoe UI"/>
        </w:rPr>
        <w:t xml:space="preserve"> </w:t>
      </w:r>
      <w:r w:rsidR="00012F4B">
        <w:rPr>
          <w:rFonts w:ascii="Segoe UI" w:hAnsi="Segoe UI" w:cs="Segoe UI"/>
        </w:rPr>
        <w:t>significativ</w:t>
      </w:r>
      <w:r w:rsidR="00D048E4">
        <w:rPr>
          <w:rFonts w:ascii="Segoe UI" w:hAnsi="Segoe UI" w:cs="Segoe UI"/>
        </w:rPr>
        <w:t xml:space="preserve">i </w:t>
      </w:r>
      <w:r>
        <w:rPr>
          <w:rFonts w:ascii="Segoe UI" w:hAnsi="Segoe UI" w:cs="Segoe UI"/>
        </w:rPr>
        <w:t>nel</w:t>
      </w:r>
      <w:r w:rsidRPr="008E11F2">
        <w:rPr>
          <w:rFonts w:ascii="Segoe UI" w:hAnsi="Segoe UI" w:cs="Segoe UI"/>
        </w:rPr>
        <w:t xml:space="preserve"> settore agricolo in termini di siccità, irrigazione insostenibile e </w:t>
      </w:r>
      <w:r w:rsidR="00012F4B">
        <w:rPr>
          <w:rFonts w:ascii="Segoe UI" w:hAnsi="Segoe UI" w:cs="Segoe UI"/>
        </w:rPr>
        <w:t xml:space="preserve">di diminuzione </w:t>
      </w:r>
      <w:r w:rsidR="00012F4B" w:rsidRPr="008E11F2">
        <w:rPr>
          <w:rFonts w:ascii="Segoe UI" w:hAnsi="Segoe UI" w:cs="Segoe UI"/>
        </w:rPr>
        <w:t>del</w:t>
      </w:r>
      <w:r w:rsidR="00012F4B">
        <w:rPr>
          <w:rFonts w:ascii="Segoe UI" w:hAnsi="Segoe UI" w:cs="Segoe UI"/>
        </w:rPr>
        <w:t xml:space="preserve"> </w:t>
      </w:r>
      <w:r w:rsidRPr="00012F4B">
        <w:rPr>
          <w:rFonts w:ascii="Segoe UI" w:hAnsi="Segoe UI" w:cs="Segoe UI"/>
        </w:rPr>
        <w:t>rendimento</w:t>
      </w:r>
      <w:r w:rsidR="00012F4B">
        <w:rPr>
          <w:rFonts w:ascii="Segoe UI" w:hAnsi="Segoe UI" w:cs="Segoe UI"/>
        </w:rPr>
        <w:t xml:space="preserve"> del raccolto. </w:t>
      </w:r>
      <w:r w:rsidR="00833AA6">
        <w:rPr>
          <w:rFonts w:ascii="Segoe UI" w:hAnsi="Segoe UI" w:cs="Segoe UI"/>
        </w:rPr>
        <w:t xml:space="preserve">I ricercatori </w:t>
      </w:r>
      <w:r w:rsidR="00D048E4">
        <w:rPr>
          <w:rFonts w:ascii="Segoe UI" w:hAnsi="Segoe UI" w:cs="Segoe UI"/>
        </w:rPr>
        <w:t xml:space="preserve">della </w:t>
      </w:r>
      <w:r w:rsidR="00BC7383">
        <w:rPr>
          <w:rFonts w:ascii="Segoe UI" w:hAnsi="Segoe UI" w:cs="Segoe UI"/>
        </w:rPr>
        <w:t>Fondazione Bruno Kessler</w:t>
      </w:r>
      <w:r w:rsidR="00D048E4">
        <w:rPr>
          <w:rFonts w:ascii="Segoe UI" w:hAnsi="Segoe UI" w:cs="Segoe UI"/>
        </w:rPr>
        <w:t xml:space="preserve"> hanno ricevuto un grant del programma</w:t>
      </w:r>
      <w:r w:rsidR="00833AA6">
        <w:rPr>
          <w:rFonts w:ascii="Segoe UI" w:hAnsi="Segoe UI" w:cs="Segoe UI"/>
        </w:rPr>
        <w:t xml:space="preserve"> AI for Earth</w:t>
      </w:r>
      <w:r w:rsidR="00D048E4">
        <w:rPr>
          <w:rFonts w:ascii="Segoe UI" w:hAnsi="Segoe UI" w:cs="Segoe UI"/>
        </w:rPr>
        <w:t xml:space="preserve"> per studiare </w:t>
      </w:r>
      <w:r w:rsidR="00833AA6" w:rsidRPr="00EE5577">
        <w:rPr>
          <w:rFonts w:ascii="Segoe UI" w:hAnsi="Segoe UI" w:cs="Segoe UI"/>
          <w:b/>
        </w:rPr>
        <w:t>modelli</w:t>
      </w:r>
      <w:r w:rsidR="00D048E4">
        <w:rPr>
          <w:rFonts w:ascii="Segoe UI" w:hAnsi="Segoe UI" w:cs="Segoe UI"/>
          <w:b/>
        </w:rPr>
        <w:t xml:space="preserve"> </w:t>
      </w:r>
      <w:r w:rsidR="00833AA6" w:rsidRPr="00EE5577">
        <w:rPr>
          <w:rFonts w:ascii="Segoe UI" w:hAnsi="Segoe UI" w:cs="Segoe UI"/>
          <w:b/>
        </w:rPr>
        <w:t xml:space="preserve">in grado di predire le ondate di calore </w:t>
      </w:r>
      <w:r w:rsidR="001229AD">
        <w:rPr>
          <w:rFonts w:ascii="Segoe UI" w:hAnsi="Segoe UI" w:cs="Segoe UI"/>
          <w:b/>
        </w:rPr>
        <w:t xml:space="preserve">in modo </w:t>
      </w:r>
      <w:r w:rsidR="00833AA6" w:rsidRPr="00EE5577">
        <w:rPr>
          <w:rFonts w:ascii="Segoe UI" w:hAnsi="Segoe UI" w:cs="Segoe UI"/>
          <w:b/>
        </w:rPr>
        <w:t>specific</w:t>
      </w:r>
      <w:r w:rsidR="001229AD">
        <w:rPr>
          <w:rFonts w:ascii="Segoe UI" w:hAnsi="Segoe UI" w:cs="Segoe UI"/>
          <w:b/>
        </w:rPr>
        <w:t>o</w:t>
      </w:r>
      <w:r w:rsidR="00833AA6" w:rsidRPr="00EE5577">
        <w:rPr>
          <w:rFonts w:ascii="Segoe UI" w:hAnsi="Segoe UI" w:cs="Segoe UI"/>
          <w:b/>
        </w:rPr>
        <w:t xml:space="preserve"> per il settore agricolo</w:t>
      </w:r>
      <w:r w:rsidR="00D048E4">
        <w:rPr>
          <w:rFonts w:ascii="Segoe UI" w:hAnsi="Segoe UI" w:cs="Segoe UI"/>
        </w:rPr>
        <w:t xml:space="preserve">. </w:t>
      </w:r>
    </w:p>
    <w:p w14:paraId="044AA64E" w14:textId="77777777" w:rsidR="00D048E4" w:rsidRDefault="00D048E4" w:rsidP="004E334D">
      <w:pPr>
        <w:spacing w:after="0" w:line="240" w:lineRule="auto"/>
        <w:jc w:val="both"/>
        <w:rPr>
          <w:rFonts w:ascii="Segoe UI" w:hAnsi="Segoe UI" w:cs="Segoe UI"/>
        </w:rPr>
      </w:pPr>
    </w:p>
    <w:p w14:paraId="6EB452C6" w14:textId="402F1DC6" w:rsidR="00D048E4" w:rsidRPr="003B76AB" w:rsidRDefault="00D048E4">
      <w:pPr>
        <w:spacing w:after="0" w:line="240" w:lineRule="auto"/>
        <w:jc w:val="both"/>
        <w:rPr>
          <w:rFonts w:ascii="Segoe UI" w:hAnsi="Segoe UI" w:cs="Segoe UI"/>
        </w:rPr>
      </w:pPr>
      <w:r w:rsidRPr="00561814">
        <w:rPr>
          <w:rFonts w:ascii="Segoe UI" w:hAnsi="Segoe UI" w:cs="Segoe UI"/>
          <w:i/>
          <w:iCs/>
        </w:rPr>
        <w:t>"Stiamo sviluppando un nuovo strumento basato su reti neurali e deep learning spazio-temporale per ottenere modelli predittivi d</w:t>
      </w:r>
      <w:r w:rsidR="001229AD" w:rsidRPr="00561814">
        <w:rPr>
          <w:rFonts w:ascii="Segoe UI" w:hAnsi="Segoe UI" w:cs="Segoe UI"/>
          <w:i/>
          <w:iCs/>
        </w:rPr>
        <w:t xml:space="preserve">i come le </w:t>
      </w:r>
      <w:r w:rsidRPr="00561814">
        <w:rPr>
          <w:rFonts w:ascii="Segoe UI" w:hAnsi="Segoe UI" w:cs="Segoe UI"/>
          <w:i/>
          <w:iCs/>
        </w:rPr>
        <w:t xml:space="preserve">ondate di calore </w:t>
      </w:r>
      <w:r w:rsidR="001229AD" w:rsidRPr="00561814">
        <w:rPr>
          <w:rFonts w:ascii="Segoe UI" w:hAnsi="Segoe UI" w:cs="Segoe UI"/>
          <w:i/>
          <w:iCs/>
        </w:rPr>
        <w:t xml:space="preserve">influiscono sulla crescita delle piante e sulla qualità e resa del raccolto, per fornire agli agricoltori nuove strategie preventive. " – </w:t>
      </w:r>
      <w:r w:rsidR="001229AD" w:rsidRPr="00010AB2">
        <w:rPr>
          <w:rFonts w:ascii="Segoe UI" w:hAnsi="Segoe UI" w:cs="Segoe UI"/>
          <w:iCs/>
        </w:rPr>
        <w:t>dice</w:t>
      </w:r>
      <w:r w:rsidR="001229AD" w:rsidRPr="00010AB2">
        <w:rPr>
          <w:rFonts w:ascii="Segoe UI" w:hAnsi="Segoe UI" w:cs="Segoe UI"/>
          <w:b/>
          <w:iCs/>
        </w:rPr>
        <w:t xml:space="preserve"> Cesare Furlanello, ricercatore FBK responsabile del progetto</w:t>
      </w:r>
      <w:r w:rsidR="001229AD" w:rsidRPr="00561814">
        <w:rPr>
          <w:rFonts w:ascii="Segoe UI" w:hAnsi="Segoe UI" w:cs="Segoe UI"/>
          <w:i/>
          <w:iCs/>
        </w:rPr>
        <w:t xml:space="preserve">. “L'impatto biologico, ambientale ed economico del cambiamento climatico sulla agricoltura è ormai di interesse sia a livello globale che regionale e richiede decisioni di adattamento sostenibili a lungo termine come pure azioni di </w:t>
      </w:r>
      <w:r w:rsidR="003B76AB">
        <w:rPr>
          <w:rFonts w:ascii="Segoe UI" w:hAnsi="Segoe UI" w:cs="Segoe UI"/>
          <w:i/>
          <w:iCs/>
        </w:rPr>
        <w:t>mitigazione degli</w:t>
      </w:r>
      <w:r w:rsidR="001229AD" w:rsidRPr="00561814">
        <w:rPr>
          <w:rFonts w:ascii="Segoe UI" w:hAnsi="Segoe UI" w:cs="Segoe UI"/>
          <w:i/>
          <w:iCs/>
        </w:rPr>
        <w:t xml:space="preserve"> eventi estremi. </w:t>
      </w:r>
      <w:r w:rsidR="003B76AB">
        <w:rPr>
          <w:rFonts w:ascii="Segoe UI" w:hAnsi="Segoe UI" w:cs="Segoe UI"/>
          <w:i/>
          <w:iCs/>
        </w:rPr>
        <w:t>Partendo da</w:t>
      </w:r>
      <w:r w:rsidR="001229AD" w:rsidRPr="00561814">
        <w:rPr>
          <w:rFonts w:ascii="Segoe UI" w:hAnsi="Segoe UI" w:cs="Segoe UI"/>
          <w:i/>
          <w:iCs/>
        </w:rPr>
        <w:t xml:space="preserve"> un modello a scala europea delle ondate di calore </w:t>
      </w:r>
      <w:r w:rsidR="003B76AB">
        <w:rPr>
          <w:rFonts w:ascii="Segoe UI" w:hAnsi="Segoe UI" w:cs="Segoe UI"/>
          <w:i/>
          <w:iCs/>
        </w:rPr>
        <w:t xml:space="preserve">sviluppato </w:t>
      </w:r>
      <w:r w:rsidR="001229AD" w:rsidRPr="00561814">
        <w:rPr>
          <w:rFonts w:ascii="Segoe UI" w:hAnsi="Segoe UI" w:cs="Segoe UI"/>
          <w:i/>
          <w:iCs/>
        </w:rPr>
        <w:t>nel progetto IREACT, FBK sta utilizzando le risorse di calcolo Cloud e AI di Microsoft per creare</w:t>
      </w:r>
      <w:r w:rsidRPr="00561814">
        <w:rPr>
          <w:rFonts w:ascii="Segoe UI" w:hAnsi="Segoe UI" w:cs="Segoe UI"/>
          <w:i/>
          <w:iCs/>
        </w:rPr>
        <w:t xml:space="preserve"> una soluzione </w:t>
      </w:r>
      <w:r w:rsidR="001229AD" w:rsidRPr="00561814">
        <w:rPr>
          <w:rFonts w:ascii="Segoe UI" w:hAnsi="Segoe UI" w:cs="Segoe UI"/>
          <w:i/>
          <w:iCs/>
        </w:rPr>
        <w:t xml:space="preserve">che </w:t>
      </w:r>
      <w:r w:rsidR="003B76AB" w:rsidRPr="00561814">
        <w:rPr>
          <w:rFonts w:ascii="Segoe UI" w:hAnsi="Segoe UI" w:cs="Segoe UI"/>
          <w:i/>
          <w:iCs/>
        </w:rPr>
        <w:t xml:space="preserve">ne </w:t>
      </w:r>
      <w:r w:rsidR="001229AD" w:rsidRPr="00561814">
        <w:rPr>
          <w:rFonts w:ascii="Segoe UI" w:hAnsi="Segoe UI" w:cs="Segoe UI"/>
          <w:i/>
          <w:iCs/>
        </w:rPr>
        <w:t>c</w:t>
      </w:r>
      <w:r w:rsidRPr="00561814">
        <w:rPr>
          <w:rFonts w:ascii="Segoe UI" w:hAnsi="Segoe UI" w:cs="Segoe UI"/>
          <w:i/>
          <w:iCs/>
        </w:rPr>
        <w:t>ombin</w:t>
      </w:r>
      <w:r w:rsidR="001229AD" w:rsidRPr="00561814">
        <w:rPr>
          <w:rFonts w:ascii="Segoe UI" w:hAnsi="Segoe UI" w:cs="Segoe UI"/>
          <w:i/>
          <w:iCs/>
        </w:rPr>
        <w:t>a</w:t>
      </w:r>
      <w:r w:rsidRPr="00561814">
        <w:rPr>
          <w:rFonts w:ascii="Segoe UI" w:hAnsi="Segoe UI" w:cs="Segoe UI"/>
          <w:i/>
          <w:iCs/>
        </w:rPr>
        <w:t xml:space="preserve"> </w:t>
      </w:r>
      <w:r w:rsidR="003B76AB" w:rsidRPr="00561814">
        <w:rPr>
          <w:rFonts w:ascii="Segoe UI" w:hAnsi="Segoe UI" w:cs="Segoe UI"/>
          <w:i/>
          <w:iCs/>
        </w:rPr>
        <w:t xml:space="preserve">le predizioni con </w:t>
      </w:r>
      <w:r w:rsidR="001229AD" w:rsidRPr="00561814">
        <w:rPr>
          <w:rFonts w:ascii="Segoe UI" w:hAnsi="Segoe UI" w:cs="Segoe UI"/>
          <w:i/>
          <w:iCs/>
        </w:rPr>
        <w:t xml:space="preserve">i </w:t>
      </w:r>
      <w:r w:rsidRPr="00561814">
        <w:rPr>
          <w:rFonts w:ascii="Segoe UI" w:hAnsi="Segoe UI" w:cs="Segoe UI"/>
          <w:i/>
          <w:iCs/>
        </w:rPr>
        <w:t xml:space="preserve">dati fenologici specifici delle coltivazioni - ovvero informazioni sul rapporto tra fattori climatici e fenomeni tipici della vita vegetale come la fioritura o la maturazione dei frutti – </w:t>
      </w:r>
      <w:r w:rsidR="003B76AB" w:rsidRPr="00561814">
        <w:rPr>
          <w:rFonts w:ascii="Segoe UI" w:hAnsi="Segoe UI" w:cs="Segoe UI"/>
          <w:i/>
          <w:iCs/>
        </w:rPr>
        <w:t xml:space="preserve">incrociandoli </w:t>
      </w:r>
      <w:r w:rsidR="001229AD" w:rsidRPr="00561814">
        <w:rPr>
          <w:rFonts w:ascii="Segoe UI" w:hAnsi="Segoe UI" w:cs="Segoe UI"/>
          <w:i/>
          <w:iCs/>
        </w:rPr>
        <w:t xml:space="preserve">con </w:t>
      </w:r>
      <w:r w:rsidR="003B76AB" w:rsidRPr="00561814">
        <w:rPr>
          <w:rFonts w:ascii="Segoe UI" w:hAnsi="Segoe UI" w:cs="Segoe UI"/>
          <w:i/>
          <w:iCs/>
        </w:rPr>
        <w:t>big data geografici ambientali</w:t>
      </w:r>
      <w:r w:rsidRPr="00561814">
        <w:rPr>
          <w:rFonts w:ascii="Segoe UI" w:hAnsi="Segoe UI" w:cs="Segoe UI"/>
          <w:i/>
          <w:iCs/>
        </w:rPr>
        <w:t>.</w:t>
      </w:r>
      <w:r w:rsidR="003B76AB" w:rsidRPr="00561814">
        <w:rPr>
          <w:rFonts w:ascii="Segoe UI" w:hAnsi="Segoe UI" w:cs="Segoe UI"/>
          <w:i/>
          <w:iCs/>
        </w:rPr>
        <w:t>”</w:t>
      </w:r>
    </w:p>
    <w:p w14:paraId="23CCE4AE" w14:textId="77777777" w:rsidR="00D048E4" w:rsidRDefault="00D048E4" w:rsidP="00DD3E4A">
      <w:pPr>
        <w:spacing w:after="0" w:line="240" w:lineRule="auto"/>
        <w:jc w:val="both"/>
        <w:rPr>
          <w:rFonts w:ascii="Segoe UI" w:hAnsi="Segoe UI" w:cs="Segoe UI"/>
        </w:rPr>
      </w:pPr>
    </w:p>
    <w:p w14:paraId="5A72CD87" w14:textId="16D0DEA6" w:rsidR="00DD3E4A" w:rsidRPr="00DD3E4A" w:rsidRDefault="00FF3F0B" w:rsidP="00DD3E4A">
      <w:pPr>
        <w:spacing w:after="0" w:line="240" w:lineRule="auto"/>
        <w:jc w:val="both"/>
        <w:rPr>
          <w:rFonts w:ascii="Segoe UI" w:hAnsi="Segoe UI" w:cs="Segoe UI"/>
        </w:rPr>
      </w:pPr>
      <w:r w:rsidRPr="004924E3">
        <w:rPr>
          <w:rFonts w:ascii="Segoe UI" w:hAnsi="Segoe UI" w:cs="Segoe UI"/>
        </w:rPr>
        <w:t xml:space="preserve">Grazie alla potenza di calcolo di </w:t>
      </w:r>
      <w:r w:rsidRPr="0035358D">
        <w:rPr>
          <w:rFonts w:ascii="Segoe UI" w:hAnsi="Segoe UI" w:cs="Segoe UI"/>
          <w:b/>
        </w:rPr>
        <w:t>Azure</w:t>
      </w:r>
      <w:r w:rsidRPr="004924E3">
        <w:rPr>
          <w:rFonts w:ascii="Segoe UI" w:hAnsi="Segoe UI" w:cs="Segoe UI"/>
        </w:rPr>
        <w:t xml:space="preserve"> e alle funzionalità di </w:t>
      </w:r>
      <w:r w:rsidRPr="004924E3">
        <w:rPr>
          <w:rFonts w:ascii="Segoe UI" w:hAnsi="Segoe UI" w:cs="Segoe UI"/>
          <w:b/>
        </w:rPr>
        <w:t xml:space="preserve">Machine Learning e </w:t>
      </w:r>
      <w:proofErr w:type="spellStart"/>
      <w:r w:rsidRPr="004924E3">
        <w:rPr>
          <w:rFonts w:ascii="Segoe UI" w:hAnsi="Segoe UI" w:cs="Segoe UI"/>
          <w:b/>
        </w:rPr>
        <w:t>Artificial</w:t>
      </w:r>
      <w:proofErr w:type="spellEnd"/>
      <w:r w:rsidRPr="004924E3">
        <w:rPr>
          <w:rFonts w:ascii="Segoe UI" w:hAnsi="Segoe UI" w:cs="Segoe UI"/>
          <w:b/>
        </w:rPr>
        <w:t xml:space="preserve"> Intelligence</w:t>
      </w:r>
      <w:r w:rsidRPr="004924E3">
        <w:rPr>
          <w:rFonts w:ascii="Segoe UI" w:hAnsi="Segoe UI" w:cs="Segoe UI"/>
        </w:rPr>
        <w:t xml:space="preserve"> integrate nella piattaforma cloud di Microsoft, sarà possibile </w:t>
      </w:r>
      <w:r>
        <w:rPr>
          <w:rFonts w:ascii="Segoe UI" w:hAnsi="Segoe UI" w:cs="Segoe UI"/>
        </w:rPr>
        <w:t>abilitare</w:t>
      </w:r>
      <w:r w:rsidRPr="004924E3">
        <w:rPr>
          <w:rFonts w:ascii="Segoe UI" w:hAnsi="Segoe UI" w:cs="Segoe UI"/>
        </w:rPr>
        <w:t xml:space="preserve"> l’analisi di enormi quantità di dati eterogenei in tempo reale e </w:t>
      </w:r>
      <w:r>
        <w:rPr>
          <w:rFonts w:ascii="Segoe UI" w:hAnsi="Segoe UI" w:cs="Segoe UI"/>
        </w:rPr>
        <w:t>realizzare così</w:t>
      </w:r>
      <w:r w:rsidRPr="004924E3">
        <w:rPr>
          <w:rFonts w:ascii="Segoe UI" w:hAnsi="Segoe UI" w:cs="Segoe UI"/>
        </w:rPr>
        <w:t xml:space="preserve"> modelli predittivi sempre più accurati</w:t>
      </w:r>
      <w:r>
        <w:rPr>
          <w:rFonts w:ascii="Segoe UI" w:hAnsi="Segoe UI" w:cs="Segoe UI"/>
        </w:rPr>
        <w:t xml:space="preserve"> in grado di </w:t>
      </w:r>
      <w:r w:rsidR="00DD3E4A" w:rsidRPr="00DD3E4A">
        <w:rPr>
          <w:rFonts w:ascii="Segoe UI" w:hAnsi="Segoe UI" w:cs="Segoe UI"/>
        </w:rPr>
        <w:t xml:space="preserve">stimare in anticipo il livello di stress delle colture e effettuare previsioni sul raccolto. </w:t>
      </w:r>
    </w:p>
    <w:p w14:paraId="01438BF0" w14:textId="77777777" w:rsidR="00BC7383" w:rsidRPr="00FF3F0B" w:rsidRDefault="00BC7383" w:rsidP="004E334D">
      <w:pPr>
        <w:spacing w:after="0" w:line="240" w:lineRule="auto"/>
        <w:jc w:val="both"/>
        <w:rPr>
          <w:rFonts w:ascii="Segoe UI" w:hAnsi="Segoe UI" w:cs="Segoe UI"/>
        </w:rPr>
      </w:pPr>
    </w:p>
    <w:p w14:paraId="175C2C24" w14:textId="170F8CBB" w:rsidR="00E66B07" w:rsidRPr="004924E3" w:rsidRDefault="00FF3F0B" w:rsidP="00433BDA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Con </w:t>
      </w:r>
      <w:r w:rsidR="00BC7383">
        <w:rPr>
          <w:rFonts w:ascii="Segoe UI" w:hAnsi="Segoe UI" w:cs="Segoe UI"/>
        </w:rPr>
        <w:t>A</w:t>
      </w:r>
      <w:r w:rsidR="00BC7383" w:rsidRPr="00010AB2">
        <w:rPr>
          <w:rFonts w:ascii="Segoe UI" w:hAnsi="Segoe UI" w:cs="Segoe UI"/>
          <w:b/>
        </w:rPr>
        <w:t>I for Earth</w:t>
      </w:r>
      <w:r w:rsidR="00952972">
        <w:rPr>
          <w:rFonts w:ascii="Segoe UI" w:hAnsi="Segoe UI" w:cs="Segoe UI"/>
        </w:rPr>
        <w:t>,</w:t>
      </w:r>
      <w:r w:rsidR="00433BDA">
        <w:rPr>
          <w:rFonts w:ascii="Segoe UI" w:hAnsi="Segoe UI" w:cs="Segoe UI"/>
        </w:rPr>
        <w:t xml:space="preserve"> avviato nel 2017,</w:t>
      </w:r>
      <w:r w:rsidR="00BC7383">
        <w:rPr>
          <w:rFonts w:ascii="Segoe UI" w:hAnsi="Segoe UI" w:cs="Segoe UI"/>
        </w:rPr>
        <w:t xml:space="preserve"> </w:t>
      </w:r>
      <w:r w:rsidR="00952972">
        <w:rPr>
          <w:rFonts w:ascii="Segoe UI" w:hAnsi="Segoe UI" w:cs="Segoe UI"/>
        </w:rPr>
        <w:t xml:space="preserve">Microsoft </w:t>
      </w:r>
      <w:r w:rsidR="00433BDA">
        <w:rPr>
          <w:rFonts w:ascii="Segoe UI" w:hAnsi="Segoe UI" w:cs="Segoe UI"/>
        </w:rPr>
        <w:t xml:space="preserve">ha supportato al momento </w:t>
      </w:r>
      <w:r w:rsidR="00433BDA" w:rsidRPr="00010AB2">
        <w:rPr>
          <w:rFonts w:ascii="Segoe UI" w:hAnsi="Segoe UI" w:cs="Segoe UI"/>
          <w:b/>
        </w:rPr>
        <w:t>oltre 300 organizzazioni</w:t>
      </w:r>
      <w:r w:rsidR="00433BDA">
        <w:rPr>
          <w:rFonts w:ascii="Segoe UI" w:hAnsi="Segoe UI" w:cs="Segoe UI"/>
        </w:rPr>
        <w:t xml:space="preserve"> in più di 60 Paesi in tutto il mondo e </w:t>
      </w:r>
      <w:r>
        <w:rPr>
          <w:rFonts w:ascii="Segoe UI" w:hAnsi="Segoe UI" w:cs="Segoe UI"/>
        </w:rPr>
        <w:t xml:space="preserve">si propone di donare fino a </w:t>
      </w:r>
      <w:r w:rsidRPr="00010AB2">
        <w:rPr>
          <w:rFonts w:ascii="Segoe UI" w:hAnsi="Segoe UI" w:cs="Segoe UI"/>
          <w:b/>
        </w:rPr>
        <w:t>2</w:t>
      </w:r>
      <w:r w:rsidR="003B76AB" w:rsidRPr="00010AB2">
        <w:rPr>
          <w:rFonts w:ascii="Segoe UI" w:hAnsi="Segoe UI" w:cs="Segoe UI"/>
          <w:b/>
        </w:rPr>
        <w:t xml:space="preserve"> </w:t>
      </w:r>
      <w:r w:rsidRPr="00010AB2">
        <w:rPr>
          <w:rFonts w:ascii="Segoe UI" w:hAnsi="Segoe UI" w:cs="Segoe UI"/>
          <w:b/>
        </w:rPr>
        <w:t xml:space="preserve">milioni di dollari </w:t>
      </w:r>
      <w:r w:rsidR="00C41CA0" w:rsidRPr="00010AB2">
        <w:rPr>
          <w:rFonts w:ascii="Segoe UI" w:hAnsi="Segoe UI" w:cs="Segoe UI"/>
          <w:b/>
        </w:rPr>
        <w:t>in</w:t>
      </w:r>
      <w:r w:rsidRPr="00010AB2">
        <w:rPr>
          <w:rFonts w:ascii="Segoe UI" w:hAnsi="Segoe UI" w:cs="Segoe UI"/>
          <w:b/>
        </w:rPr>
        <w:t xml:space="preserve"> strumenti, servizi e formazione</w:t>
      </w:r>
      <w:r w:rsidR="00657978">
        <w:rPr>
          <w:rFonts w:ascii="Segoe UI" w:hAnsi="Segoe UI" w:cs="Segoe UI"/>
        </w:rPr>
        <w:t xml:space="preserve">. </w:t>
      </w:r>
      <w:r w:rsidR="00433BDA">
        <w:rPr>
          <w:rFonts w:ascii="Segoe UI" w:hAnsi="Segoe UI" w:cs="Segoe UI"/>
        </w:rPr>
        <w:t xml:space="preserve"> </w:t>
      </w:r>
    </w:p>
    <w:p w14:paraId="46160C2A" w14:textId="77777777" w:rsidR="003D1F1B" w:rsidRPr="004924E3" w:rsidRDefault="003D1F1B" w:rsidP="003D1F1B">
      <w:pPr>
        <w:spacing w:after="0" w:line="240" w:lineRule="auto"/>
        <w:jc w:val="both"/>
        <w:rPr>
          <w:rFonts w:ascii="Segoe UI" w:hAnsi="Segoe UI" w:cs="Segoe UI"/>
        </w:rPr>
      </w:pPr>
    </w:p>
    <w:p w14:paraId="56DD773E" w14:textId="20464102" w:rsidR="00657978" w:rsidRPr="00657978" w:rsidRDefault="003D1F1B" w:rsidP="005959C4">
      <w:pPr>
        <w:jc w:val="both"/>
        <w:rPr>
          <w:rFonts w:ascii="Segoe UI" w:hAnsi="Segoe UI" w:cs="Segoe UI"/>
        </w:rPr>
      </w:pPr>
      <w:r w:rsidRPr="004924E3">
        <w:rPr>
          <w:rFonts w:ascii="Segoe UI" w:hAnsi="Segoe UI" w:cs="Segoe UI"/>
        </w:rPr>
        <w:t>“</w:t>
      </w:r>
      <w:r w:rsidR="004E5188">
        <w:rPr>
          <w:rFonts w:ascii="Segoe UI" w:hAnsi="Segoe UI" w:cs="Segoe UI"/>
          <w:i/>
        </w:rPr>
        <w:t xml:space="preserve">Il cambiamento climatico è ormai sotto gli occhi di tutti. </w:t>
      </w:r>
      <w:r w:rsidR="001E2A70">
        <w:rPr>
          <w:rFonts w:ascii="Segoe UI" w:hAnsi="Segoe UI" w:cs="Segoe UI"/>
          <w:i/>
        </w:rPr>
        <w:t xml:space="preserve">Fenomeni come le ondate di calore a cui fino a qualche decennio fa non eravamo abituati stanno diventando sempre più comuni.  </w:t>
      </w:r>
      <w:r w:rsidR="004E5188">
        <w:rPr>
          <w:rFonts w:ascii="Segoe UI" w:hAnsi="Segoe UI" w:cs="Segoe UI"/>
          <w:i/>
        </w:rPr>
        <w:t xml:space="preserve">Se da un lato </w:t>
      </w:r>
      <w:r w:rsidR="001E2A70">
        <w:rPr>
          <w:rFonts w:ascii="Segoe UI" w:hAnsi="Segoe UI" w:cs="Segoe UI"/>
          <w:i/>
        </w:rPr>
        <w:t xml:space="preserve">quindi dobbiamo impegnarci tutti – Governi, organizzazioni e cittadini – nel proteggere il nostro Pianeta attraverso pratiche e stili di vita </w:t>
      </w:r>
      <w:r w:rsidR="00657978">
        <w:rPr>
          <w:rFonts w:ascii="Segoe UI" w:hAnsi="Segoe UI" w:cs="Segoe UI"/>
          <w:i/>
        </w:rPr>
        <w:t xml:space="preserve">più </w:t>
      </w:r>
      <w:r w:rsidR="001E2A70">
        <w:rPr>
          <w:rFonts w:ascii="Segoe UI" w:hAnsi="Segoe UI" w:cs="Segoe UI"/>
          <w:i/>
        </w:rPr>
        <w:t xml:space="preserve">sostenibili, dall’altro dobbiamo </w:t>
      </w:r>
      <w:r w:rsidR="000D45D5">
        <w:rPr>
          <w:rFonts w:ascii="Segoe UI" w:hAnsi="Segoe UI" w:cs="Segoe UI"/>
          <w:i/>
        </w:rPr>
        <w:t xml:space="preserve">dotarci dei giusti strumenti per </w:t>
      </w:r>
      <w:r w:rsidR="001E2A70">
        <w:rPr>
          <w:rFonts w:ascii="Segoe UI" w:hAnsi="Segoe UI" w:cs="Segoe UI"/>
          <w:i/>
        </w:rPr>
        <w:t xml:space="preserve">affrontare </w:t>
      </w:r>
      <w:r w:rsidR="000D45D5">
        <w:rPr>
          <w:rFonts w:ascii="Segoe UI" w:hAnsi="Segoe UI" w:cs="Segoe UI"/>
          <w:i/>
        </w:rPr>
        <w:t>queste nuove sfide</w:t>
      </w:r>
      <w:r w:rsidR="00657978">
        <w:rPr>
          <w:rFonts w:ascii="Segoe UI" w:hAnsi="Segoe UI" w:cs="Segoe UI"/>
          <w:i/>
        </w:rPr>
        <w:t>,</w:t>
      </w:r>
      <w:r w:rsidR="00FC1C39">
        <w:rPr>
          <w:rFonts w:ascii="Segoe UI" w:hAnsi="Segoe UI" w:cs="Segoe UI"/>
          <w:i/>
        </w:rPr>
        <w:t xml:space="preserve"> </w:t>
      </w:r>
      <w:r w:rsidR="000D45D5">
        <w:rPr>
          <w:rFonts w:ascii="Segoe UI" w:hAnsi="Segoe UI" w:cs="Segoe UI"/>
          <w:i/>
        </w:rPr>
        <w:t xml:space="preserve">senza </w:t>
      </w:r>
      <w:r w:rsidR="00FC1C39">
        <w:rPr>
          <w:rFonts w:ascii="Segoe UI" w:hAnsi="Segoe UI" w:cs="Segoe UI"/>
          <w:i/>
        </w:rPr>
        <w:t>provocare ulteriori danni</w:t>
      </w:r>
      <w:r w:rsidR="000D45D5">
        <w:rPr>
          <w:rFonts w:ascii="Segoe UI" w:hAnsi="Segoe UI" w:cs="Segoe UI"/>
          <w:i/>
        </w:rPr>
        <w:t>.</w:t>
      </w:r>
      <w:r w:rsidR="00FC1C39">
        <w:rPr>
          <w:rFonts w:ascii="Segoe UI" w:hAnsi="Segoe UI" w:cs="Segoe UI"/>
          <w:i/>
        </w:rPr>
        <w:t xml:space="preserve"> Siamo convinti che le nuove tecnologie </w:t>
      </w:r>
      <w:r w:rsidR="00FC1C39">
        <w:rPr>
          <w:rFonts w:ascii="Segoe UI" w:hAnsi="Segoe UI" w:cs="Segoe UI"/>
          <w:i/>
        </w:rPr>
        <w:lastRenderedPageBreak/>
        <w:t>come il Cloud e l’AI possano dare un contributo fondamentale in questo senso</w:t>
      </w:r>
      <w:r w:rsidR="00657978">
        <w:rPr>
          <w:rFonts w:ascii="Segoe UI" w:hAnsi="Segoe UI" w:cs="Segoe UI"/>
          <w:i/>
        </w:rPr>
        <w:t xml:space="preserve"> e sostenere concretamente i ricercatori attraverso programmi come </w:t>
      </w:r>
      <w:r w:rsidR="00FC1C39">
        <w:rPr>
          <w:rFonts w:ascii="Segoe UI" w:hAnsi="Segoe UI" w:cs="Segoe UI"/>
          <w:i/>
        </w:rPr>
        <w:t>A</w:t>
      </w:r>
      <w:r w:rsidR="008B4187">
        <w:rPr>
          <w:rFonts w:ascii="Segoe UI" w:hAnsi="Segoe UI" w:cs="Segoe UI"/>
          <w:i/>
        </w:rPr>
        <w:t>I</w:t>
      </w:r>
      <w:r w:rsidR="00FC1C39">
        <w:rPr>
          <w:rFonts w:ascii="Segoe UI" w:hAnsi="Segoe UI" w:cs="Segoe UI"/>
          <w:i/>
        </w:rPr>
        <w:t xml:space="preserve"> for Earth </w:t>
      </w:r>
      <w:r w:rsidR="00657978">
        <w:rPr>
          <w:rFonts w:ascii="Segoe UI" w:hAnsi="Segoe UI" w:cs="Segoe UI"/>
          <w:i/>
        </w:rPr>
        <w:t xml:space="preserve">è determinante” </w:t>
      </w:r>
      <w:r w:rsidR="00657978" w:rsidRPr="00657978">
        <w:rPr>
          <w:rFonts w:ascii="Segoe UI" w:hAnsi="Segoe UI" w:cs="Segoe UI"/>
        </w:rPr>
        <w:t xml:space="preserve">ha commentato </w:t>
      </w:r>
      <w:r w:rsidR="008B4187" w:rsidRPr="008B4187">
        <w:rPr>
          <w:rFonts w:ascii="Segoe UI" w:hAnsi="Segoe UI" w:cs="Segoe UI"/>
          <w:b/>
        </w:rPr>
        <w:t>Mattia De Rosa</w:t>
      </w:r>
      <w:r w:rsidR="00657978" w:rsidRPr="008B4187">
        <w:rPr>
          <w:rFonts w:ascii="Segoe UI" w:hAnsi="Segoe UI" w:cs="Segoe UI"/>
          <w:b/>
        </w:rPr>
        <w:t xml:space="preserve">, </w:t>
      </w:r>
      <w:r w:rsidR="008B4187" w:rsidRPr="008B4187">
        <w:rPr>
          <w:rFonts w:ascii="Segoe UI" w:hAnsi="Segoe UI" w:cs="Segoe UI"/>
          <w:b/>
        </w:rPr>
        <w:t>Direttore della Divisione Cloud &amp; Enterprise</w:t>
      </w:r>
      <w:r w:rsidR="008B4187" w:rsidRPr="008B4187">
        <w:t xml:space="preserve"> </w:t>
      </w:r>
      <w:r w:rsidR="00657978" w:rsidRPr="008B4187">
        <w:rPr>
          <w:rFonts w:ascii="Segoe UI" w:hAnsi="Segoe UI" w:cs="Segoe UI"/>
          <w:b/>
        </w:rPr>
        <w:t>Microsoft Italia</w:t>
      </w:r>
      <w:r w:rsidR="00657978" w:rsidRPr="008B4187">
        <w:rPr>
          <w:rFonts w:ascii="Segoe UI" w:hAnsi="Segoe UI" w:cs="Segoe UI"/>
        </w:rPr>
        <w:t>.</w:t>
      </w:r>
    </w:p>
    <w:p w14:paraId="4B28A37A" w14:textId="71145868" w:rsidR="00F852A4" w:rsidRDefault="00F852A4" w:rsidP="005959C4">
      <w:pPr>
        <w:jc w:val="both"/>
        <w:rPr>
          <w:rFonts w:ascii="Segoe UI" w:hAnsi="Segoe UI" w:cs="Segoe UI"/>
          <w:i/>
        </w:rPr>
      </w:pPr>
    </w:p>
    <w:p w14:paraId="34908CDC" w14:textId="6290C833" w:rsidR="00F852A4" w:rsidRPr="00561814" w:rsidRDefault="00F852A4" w:rsidP="00561814">
      <w:pPr>
        <w:rPr>
          <w:rFonts w:ascii="Segoe UI" w:hAnsi="Segoe UI" w:cs="Segoe UI"/>
          <w:i/>
        </w:rPr>
      </w:pPr>
      <w:r w:rsidRPr="00561814">
        <w:rPr>
          <w:rFonts w:ascii="Segoe UI" w:hAnsi="Segoe UI" w:cs="Segoe UI"/>
        </w:rPr>
        <w:t xml:space="preserve">Altre informazioni su FBK per il </w:t>
      </w:r>
      <w:proofErr w:type="spellStart"/>
      <w:r w:rsidRPr="00561814">
        <w:rPr>
          <w:rFonts w:ascii="Segoe UI" w:hAnsi="Segoe UI" w:cs="Segoe UI"/>
        </w:rPr>
        <w:t>Climate</w:t>
      </w:r>
      <w:proofErr w:type="spellEnd"/>
      <w:r w:rsidRPr="00561814">
        <w:rPr>
          <w:rFonts w:ascii="Segoe UI" w:hAnsi="Segoe UI" w:cs="Segoe UI"/>
        </w:rPr>
        <w:t xml:space="preserve"> Change in Agricoltura disponibili al sito: </w:t>
      </w:r>
      <w:hyperlink r:id="rId8" w:history="1">
        <w:r w:rsidRPr="00561814">
          <w:rPr>
            <w:rStyle w:val="Hyperlink"/>
            <w:rFonts w:ascii="Segoe UI" w:hAnsi="Segoe UI" w:cs="Segoe UI"/>
            <w:shd w:val="clear" w:color="auto" w:fill="FFFFFF"/>
          </w:rPr>
          <w:t>https://www.envirochange.cc/</w:t>
        </w:r>
      </w:hyperlink>
      <w:r w:rsidRPr="00561814">
        <w:rPr>
          <w:rFonts w:ascii="Segoe UI" w:hAnsi="Segoe UI" w:cs="Segoe UI"/>
          <w:color w:val="222222"/>
          <w:shd w:val="clear" w:color="auto" w:fill="FFFFFF"/>
        </w:rPr>
        <w:t> </w:t>
      </w:r>
    </w:p>
    <w:p w14:paraId="0020E17C" w14:textId="77777777" w:rsidR="002C42E7" w:rsidRPr="00E04F63" w:rsidRDefault="002C42E7" w:rsidP="009E21F5">
      <w:pPr>
        <w:spacing w:line="276" w:lineRule="auto"/>
        <w:jc w:val="both"/>
        <w:rPr>
          <w:rFonts w:ascii="Segoe UI" w:hAnsi="Segoe UI" w:cs="Segoe UI"/>
        </w:rPr>
      </w:pPr>
    </w:p>
    <w:p w14:paraId="0876F9FD" w14:textId="77777777" w:rsidR="004E334D" w:rsidRPr="004E334D" w:rsidRDefault="004E334D" w:rsidP="004E334D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4E334D">
        <w:rPr>
          <w:rFonts w:eastAsia="Calibri" w:cstheme="minorHAnsi"/>
          <w:b/>
          <w:bCs/>
          <w:iCs/>
          <w:sz w:val="18"/>
          <w:szCs w:val="18"/>
        </w:rPr>
        <w:t>Microsoft</w:t>
      </w:r>
    </w:p>
    <w:p w14:paraId="57610B45" w14:textId="77777777" w:rsidR="004E334D" w:rsidRPr="004E334D" w:rsidRDefault="004E334D" w:rsidP="004E334D">
      <w:pPr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  <w:highlight w:val="yellow"/>
        </w:rPr>
      </w:pPr>
      <w:r w:rsidRPr="004E334D">
        <w:rPr>
          <w:rFonts w:eastAsia="Calibri" w:cstheme="minorHAnsi"/>
          <w:i/>
          <w:iCs/>
          <w:sz w:val="18"/>
          <w:szCs w:val="18"/>
        </w:rPr>
        <w:t>Microsoft (Nasdaq “MSFT” @</w:t>
      </w:r>
      <w:proofErr w:type="spellStart"/>
      <w:r w:rsidRPr="004E334D">
        <w:rPr>
          <w:rFonts w:eastAsia="Calibri" w:cstheme="minorHAnsi"/>
          <w:i/>
          <w:iCs/>
          <w:sz w:val="18"/>
          <w:szCs w:val="18"/>
        </w:rPr>
        <w:t>microsoft</w:t>
      </w:r>
      <w:proofErr w:type="spellEnd"/>
      <w:r w:rsidRPr="004E334D">
        <w:rPr>
          <w:rFonts w:eastAsia="Calibri" w:cstheme="minorHAnsi"/>
          <w:i/>
          <w:iCs/>
          <w:sz w:val="18"/>
          <w:szCs w:val="18"/>
        </w:rPr>
        <w:t>) offre un ecosistema di soluzioni e servizi che consentono alle organizzazioni pubbliche e private di qualunque dimensione e settore di realizzare i propri progetti di trasformazione digitale in un nuovo mondo di cloud e device, in grado di liberare i benefici dell’intelligenza artificiale con la massima sicurezza e privacy. La missione di Microsoft è aiutare persone e organizzazioni a realizzare il proprio potenziale grazie alla tecnologia.</w:t>
      </w:r>
    </w:p>
    <w:p w14:paraId="40FA2C4D" w14:textId="77777777" w:rsidR="004E334D" w:rsidRPr="004E334D" w:rsidRDefault="004E334D" w:rsidP="004E334D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4E334D">
        <w:rPr>
          <w:rFonts w:eastAsia="Calibri" w:cstheme="minorHAnsi"/>
          <w:i/>
          <w:iCs/>
          <w:sz w:val="18"/>
          <w:szCs w:val="18"/>
        </w:rPr>
        <w:t xml:space="preserve">Ogni informazione relativa a Microsoft è disponibile al sito </w:t>
      </w:r>
      <w:hyperlink r:id="rId9" w:history="1">
        <w:r w:rsidRPr="004E334D">
          <w:rPr>
            <w:rFonts w:eastAsia="Calibri" w:cstheme="minorHAnsi"/>
            <w:i/>
            <w:iCs/>
            <w:color w:val="0563C1"/>
            <w:sz w:val="18"/>
            <w:szCs w:val="18"/>
            <w:u w:val="single"/>
          </w:rPr>
          <w:t>http://www.microsoft.com/italy/</w:t>
        </w:r>
      </w:hyperlink>
      <w:r w:rsidRPr="004E334D">
        <w:rPr>
          <w:rFonts w:eastAsia="Calibri" w:cstheme="minorHAnsi"/>
          <w:i/>
          <w:iCs/>
          <w:sz w:val="18"/>
          <w:szCs w:val="18"/>
        </w:rPr>
        <w:t>.</w:t>
      </w:r>
    </w:p>
    <w:p w14:paraId="58825326" w14:textId="77777777" w:rsidR="00154E12" w:rsidRPr="004E334D" w:rsidRDefault="00154E12" w:rsidP="00154E12">
      <w:pPr>
        <w:spacing w:after="0" w:line="240" w:lineRule="auto"/>
        <w:rPr>
          <w:rFonts w:eastAsia="Calibri" w:cstheme="minorHAnsi"/>
          <w:i/>
          <w:iCs/>
          <w:sz w:val="18"/>
          <w:szCs w:val="18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154E12" w:rsidRPr="004E334D" w14:paraId="2E75CAED" w14:textId="77777777" w:rsidTr="00154E12">
        <w:trPr>
          <w:trHeight w:val="1270"/>
        </w:trPr>
        <w:tc>
          <w:tcPr>
            <w:tcW w:w="48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CB618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r w:rsidRPr="004E334D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 xml:space="preserve">Microsoft Italia </w:t>
            </w:r>
          </w:p>
          <w:p w14:paraId="54A26FAA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Chiara Ronchetti </w:t>
            </w:r>
          </w:p>
          <w:p w14:paraId="76A2A864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>Responsabile Comunicazione Corporate e Business</w:t>
            </w:r>
          </w:p>
          <w:p w14:paraId="59230A26" w14:textId="77777777" w:rsidR="00154E12" w:rsidRPr="00D048E4" w:rsidRDefault="007B4BB7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  <w:lang w:eastAsia="it-IT"/>
              </w:rPr>
            </w:pPr>
            <w:hyperlink r:id="rId10" w:history="1">
              <w:r w:rsidR="00154E12" w:rsidRPr="00D048E4">
                <w:rPr>
                  <w:rFonts w:eastAsia="Calibri" w:cstheme="minorHAnsi"/>
                  <w:i/>
                  <w:iCs/>
                  <w:color w:val="0563C1"/>
                  <w:sz w:val="18"/>
                  <w:szCs w:val="18"/>
                  <w:u w:val="single"/>
                  <w:lang w:eastAsia="it-IT"/>
                </w:rPr>
                <w:t>www.microsoft.com/italy/stampa</w:t>
              </w:r>
            </w:hyperlink>
            <w:r w:rsidR="00154E12" w:rsidRPr="004E334D">
              <w:rPr>
                <w:rFonts w:eastAsia="Calibri" w:cstheme="minorHAnsi"/>
                <w:i/>
                <w:iCs/>
                <w:sz w:val="18"/>
                <w:szCs w:val="18"/>
                <w:lang w:eastAsia="it-IT"/>
              </w:rPr>
              <w:t xml:space="preserve"> </w:t>
            </w:r>
          </w:p>
          <w:p w14:paraId="30493D88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  <w:lang w:eastAsia="it-IT"/>
              </w:rPr>
            </w:pPr>
            <w:r w:rsidRPr="004E334D">
              <w:rPr>
                <w:rFonts w:eastAsia="Calibri" w:cstheme="minorHAnsi"/>
                <w:i/>
                <w:iCs/>
                <w:sz w:val="18"/>
                <w:szCs w:val="18"/>
                <w:lang w:eastAsia="it-IT"/>
              </w:rPr>
              <w:t xml:space="preserve">e-mail </w:t>
            </w:r>
            <w:hyperlink r:id="rId11" w:history="1">
              <w:r w:rsidRPr="004E334D">
                <w:rPr>
                  <w:rFonts w:eastAsia="Calibri" w:cstheme="minorHAnsi"/>
                  <w:i/>
                  <w:iCs/>
                  <w:color w:val="0563C1"/>
                  <w:sz w:val="18"/>
                  <w:szCs w:val="18"/>
                  <w:u w:val="single"/>
                  <w:lang w:eastAsia="it-IT"/>
                </w:rPr>
                <w:t>msstampa@microsoft.com</w:t>
              </w:r>
            </w:hyperlink>
          </w:p>
        </w:tc>
        <w:tc>
          <w:tcPr>
            <w:tcW w:w="48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A4933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E334D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Burson-Marsteller</w:t>
            </w:r>
            <w:proofErr w:type="spellEnd"/>
          </w:p>
          <w:p w14:paraId="5F66E53E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Cristina Gobbo </w:t>
            </w:r>
            <w:hyperlink r:id="rId12" w:history="1">
              <w:r w:rsidRPr="004E334D">
                <w:rPr>
                  <w:rFonts w:eastAsia="Calibri" w:cstheme="minorHAnsi"/>
                  <w:i/>
                  <w:iCs/>
                  <w:color w:val="0563C1"/>
                  <w:sz w:val="18"/>
                  <w:szCs w:val="18"/>
                  <w:u w:val="single"/>
                </w:rPr>
                <w:t>cristina.gobbo@bm.com</w:t>
              </w:r>
            </w:hyperlink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Tel 0272143543</w:t>
            </w:r>
          </w:p>
          <w:p w14:paraId="097572D0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Marta Grassini </w:t>
            </w:r>
            <w:hyperlink r:id="rId13" w:history="1">
              <w:r w:rsidRPr="004E334D">
                <w:rPr>
                  <w:rFonts w:eastAsia="Calibri" w:cstheme="minorHAnsi"/>
                  <w:i/>
                  <w:iCs/>
                  <w:color w:val="0563C1"/>
                  <w:sz w:val="18"/>
                  <w:szCs w:val="18"/>
                  <w:u w:val="single"/>
                </w:rPr>
                <w:t>marta.grassini@bm.com</w:t>
              </w:r>
            </w:hyperlink>
            <w:r w:rsidRPr="004E334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Tel 0272143520</w:t>
            </w:r>
          </w:p>
          <w:p w14:paraId="79C24FA1" w14:textId="77777777" w:rsidR="00154E12" w:rsidRPr="004E334D" w:rsidRDefault="00154E12" w:rsidP="00154E12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eastAsia="it-IT"/>
              </w:rPr>
            </w:pPr>
          </w:p>
        </w:tc>
      </w:tr>
      <w:bookmarkEnd w:id="0"/>
    </w:tbl>
    <w:p w14:paraId="77F6AE40" w14:textId="77777777" w:rsidR="0072757B" w:rsidRPr="004E334D" w:rsidRDefault="0072757B" w:rsidP="0072757B">
      <w:pPr>
        <w:rPr>
          <w:rFonts w:cstheme="minorHAnsi"/>
          <w:sz w:val="18"/>
          <w:szCs w:val="18"/>
        </w:rPr>
      </w:pPr>
    </w:p>
    <w:sectPr w:rsidR="0072757B" w:rsidRPr="004E334D" w:rsidSect="000D5858">
      <w:headerReference w:type="default" r:id="rId14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F29D" w14:textId="77777777" w:rsidR="00387CD8" w:rsidRDefault="00387CD8" w:rsidP="0072757B">
      <w:pPr>
        <w:spacing w:after="0" w:line="240" w:lineRule="auto"/>
      </w:pPr>
      <w:r>
        <w:separator/>
      </w:r>
    </w:p>
  </w:endnote>
  <w:endnote w:type="continuationSeparator" w:id="0">
    <w:p w14:paraId="67FFAFAA" w14:textId="77777777" w:rsidR="00387CD8" w:rsidRDefault="00387CD8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A3D1" w14:textId="77777777" w:rsidR="00387CD8" w:rsidRDefault="00387CD8" w:rsidP="0072757B">
      <w:pPr>
        <w:spacing w:after="0" w:line="240" w:lineRule="auto"/>
      </w:pPr>
      <w:r>
        <w:separator/>
      </w:r>
    </w:p>
  </w:footnote>
  <w:footnote w:type="continuationSeparator" w:id="0">
    <w:p w14:paraId="7690307D" w14:textId="77777777" w:rsidR="00387CD8" w:rsidRDefault="00387CD8" w:rsidP="0072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EC52" w14:textId="77777777" w:rsidR="0072757B" w:rsidRDefault="0072757B">
    <w:pPr>
      <w:pStyle w:val="Header"/>
    </w:pPr>
    <w:r w:rsidRPr="000775AF">
      <w:rPr>
        <w:noProof/>
        <w:highlight w:val="yellow"/>
        <w:lang w:eastAsia="it-IT"/>
      </w:rPr>
      <w:drawing>
        <wp:anchor distT="0" distB="0" distL="114300" distR="114300" simplePos="0" relativeHeight="251659264" behindDoc="0" locked="0" layoutInCell="1" allowOverlap="1" wp14:anchorId="4A93BA12" wp14:editId="20562E7D">
          <wp:simplePos x="0" y="0"/>
          <wp:positionH relativeFrom="margin">
            <wp:posOffset>4420235</wp:posOffset>
          </wp:positionH>
          <wp:positionV relativeFrom="paragraph">
            <wp:posOffset>64135</wp:posOffset>
          </wp:positionV>
          <wp:extent cx="1750695" cy="374650"/>
          <wp:effectExtent l="0" t="0" r="190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612BA" w14:textId="77777777" w:rsidR="0072757B" w:rsidRDefault="0072757B" w:rsidP="0072757B">
    <w:pPr>
      <w:pStyle w:val="Header"/>
    </w:pPr>
    <w:r>
      <w:tab/>
    </w:r>
  </w:p>
  <w:p w14:paraId="10D95D0A" w14:textId="77777777" w:rsidR="0072757B" w:rsidRDefault="0072757B" w:rsidP="00727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77A8"/>
    <w:multiLevelType w:val="hybridMultilevel"/>
    <w:tmpl w:val="75B2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0B5"/>
    <w:multiLevelType w:val="hybridMultilevel"/>
    <w:tmpl w:val="2996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2BB8"/>
    <w:multiLevelType w:val="hybridMultilevel"/>
    <w:tmpl w:val="C918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7B"/>
    <w:rsid w:val="00010AB2"/>
    <w:rsid w:val="00012F4B"/>
    <w:rsid w:val="00024C55"/>
    <w:rsid w:val="00036842"/>
    <w:rsid w:val="000775AF"/>
    <w:rsid w:val="00077C96"/>
    <w:rsid w:val="0009316F"/>
    <w:rsid w:val="000C5449"/>
    <w:rsid w:val="000C6E0E"/>
    <w:rsid w:val="000D45D5"/>
    <w:rsid w:val="000D5858"/>
    <w:rsid w:val="000F7DD6"/>
    <w:rsid w:val="00113601"/>
    <w:rsid w:val="001136C8"/>
    <w:rsid w:val="001229AD"/>
    <w:rsid w:val="001334D1"/>
    <w:rsid w:val="00154E12"/>
    <w:rsid w:val="00190CB1"/>
    <w:rsid w:val="001935F4"/>
    <w:rsid w:val="00194635"/>
    <w:rsid w:val="001B31CE"/>
    <w:rsid w:val="001B3934"/>
    <w:rsid w:val="001C0033"/>
    <w:rsid w:val="001E2A70"/>
    <w:rsid w:val="00221487"/>
    <w:rsid w:val="00242C03"/>
    <w:rsid w:val="00257028"/>
    <w:rsid w:val="0026767A"/>
    <w:rsid w:val="002A618E"/>
    <w:rsid w:val="002B5290"/>
    <w:rsid w:val="002C42E7"/>
    <w:rsid w:val="002E71E1"/>
    <w:rsid w:val="00304256"/>
    <w:rsid w:val="00310AA4"/>
    <w:rsid w:val="003409CC"/>
    <w:rsid w:val="00344B51"/>
    <w:rsid w:val="0035358D"/>
    <w:rsid w:val="00361214"/>
    <w:rsid w:val="00363202"/>
    <w:rsid w:val="00382A9B"/>
    <w:rsid w:val="00387CD8"/>
    <w:rsid w:val="00397050"/>
    <w:rsid w:val="003A214F"/>
    <w:rsid w:val="003B76AB"/>
    <w:rsid w:val="003C1A64"/>
    <w:rsid w:val="003D1F1B"/>
    <w:rsid w:val="003D675A"/>
    <w:rsid w:val="003F3FD9"/>
    <w:rsid w:val="003F4663"/>
    <w:rsid w:val="00421A7D"/>
    <w:rsid w:val="00433BDA"/>
    <w:rsid w:val="00450070"/>
    <w:rsid w:val="00457C71"/>
    <w:rsid w:val="00484D40"/>
    <w:rsid w:val="0048551C"/>
    <w:rsid w:val="0049214A"/>
    <w:rsid w:val="004924E3"/>
    <w:rsid w:val="004B14A2"/>
    <w:rsid w:val="004B61F8"/>
    <w:rsid w:val="004E2BD3"/>
    <w:rsid w:val="004E334D"/>
    <w:rsid w:val="004E5188"/>
    <w:rsid w:val="004F15E5"/>
    <w:rsid w:val="00542E6F"/>
    <w:rsid w:val="00561814"/>
    <w:rsid w:val="00563934"/>
    <w:rsid w:val="00584EBD"/>
    <w:rsid w:val="00586D78"/>
    <w:rsid w:val="00594A85"/>
    <w:rsid w:val="005959C4"/>
    <w:rsid w:val="005B1B6F"/>
    <w:rsid w:val="005D03BA"/>
    <w:rsid w:val="005D4C45"/>
    <w:rsid w:val="005E6221"/>
    <w:rsid w:val="00635B43"/>
    <w:rsid w:val="006363CD"/>
    <w:rsid w:val="00644BE9"/>
    <w:rsid w:val="00657978"/>
    <w:rsid w:val="00661A0A"/>
    <w:rsid w:val="006714AE"/>
    <w:rsid w:val="006718F8"/>
    <w:rsid w:val="00692968"/>
    <w:rsid w:val="00694FED"/>
    <w:rsid w:val="00697E1A"/>
    <w:rsid w:val="006C5A6B"/>
    <w:rsid w:val="006D3808"/>
    <w:rsid w:val="006F642B"/>
    <w:rsid w:val="00710D3A"/>
    <w:rsid w:val="0072757B"/>
    <w:rsid w:val="00761020"/>
    <w:rsid w:val="007725FE"/>
    <w:rsid w:val="00776D38"/>
    <w:rsid w:val="00777ABB"/>
    <w:rsid w:val="007B4BB7"/>
    <w:rsid w:val="007D122B"/>
    <w:rsid w:val="00804B49"/>
    <w:rsid w:val="008103AB"/>
    <w:rsid w:val="00833AA6"/>
    <w:rsid w:val="00835203"/>
    <w:rsid w:val="00855BFE"/>
    <w:rsid w:val="008560AE"/>
    <w:rsid w:val="008A1CC6"/>
    <w:rsid w:val="008B2DB4"/>
    <w:rsid w:val="008B4187"/>
    <w:rsid w:val="008C55D1"/>
    <w:rsid w:val="008E11F2"/>
    <w:rsid w:val="00904126"/>
    <w:rsid w:val="0095062F"/>
    <w:rsid w:val="00952972"/>
    <w:rsid w:val="009734C2"/>
    <w:rsid w:val="0097671B"/>
    <w:rsid w:val="00976E6F"/>
    <w:rsid w:val="009839DB"/>
    <w:rsid w:val="009B7AFD"/>
    <w:rsid w:val="009C6E15"/>
    <w:rsid w:val="009D2491"/>
    <w:rsid w:val="009E21F5"/>
    <w:rsid w:val="009F23A0"/>
    <w:rsid w:val="009F7CA6"/>
    <w:rsid w:val="00A17A66"/>
    <w:rsid w:val="00A211E8"/>
    <w:rsid w:val="00A27D8B"/>
    <w:rsid w:val="00A5381A"/>
    <w:rsid w:val="00A645A5"/>
    <w:rsid w:val="00A8487E"/>
    <w:rsid w:val="00A85B5D"/>
    <w:rsid w:val="00AA0217"/>
    <w:rsid w:val="00AF5686"/>
    <w:rsid w:val="00B25C77"/>
    <w:rsid w:val="00B3631D"/>
    <w:rsid w:val="00B4363F"/>
    <w:rsid w:val="00B61515"/>
    <w:rsid w:val="00B67B33"/>
    <w:rsid w:val="00B956E7"/>
    <w:rsid w:val="00BC0F93"/>
    <w:rsid w:val="00BC7383"/>
    <w:rsid w:val="00BD1CF7"/>
    <w:rsid w:val="00C0549D"/>
    <w:rsid w:val="00C124D5"/>
    <w:rsid w:val="00C12AA8"/>
    <w:rsid w:val="00C41CA0"/>
    <w:rsid w:val="00C46062"/>
    <w:rsid w:val="00C567C6"/>
    <w:rsid w:val="00C723F5"/>
    <w:rsid w:val="00CA33AF"/>
    <w:rsid w:val="00CB6D01"/>
    <w:rsid w:val="00CD2C64"/>
    <w:rsid w:val="00CD5D83"/>
    <w:rsid w:val="00CD6896"/>
    <w:rsid w:val="00D048E4"/>
    <w:rsid w:val="00D10642"/>
    <w:rsid w:val="00D34CA6"/>
    <w:rsid w:val="00D34CE2"/>
    <w:rsid w:val="00D55695"/>
    <w:rsid w:val="00D560B8"/>
    <w:rsid w:val="00D81310"/>
    <w:rsid w:val="00D85603"/>
    <w:rsid w:val="00D95F5B"/>
    <w:rsid w:val="00DA33D5"/>
    <w:rsid w:val="00DC0933"/>
    <w:rsid w:val="00DD054F"/>
    <w:rsid w:val="00DD3E4A"/>
    <w:rsid w:val="00DD6DB8"/>
    <w:rsid w:val="00E04F63"/>
    <w:rsid w:val="00E14546"/>
    <w:rsid w:val="00E238B8"/>
    <w:rsid w:val="00E37091"/>
    <w:rsid w:val="00E37AB1"/>
    <w:rsid w:val="00E62088"/>
    <w:rsid w:val="00E64DC9"/>
    <w:rsid w:val="00E66B07"/>
    <w:rsid w:val="00E8147A"/>
    <w:rsid w:val="00E85B63"/>
    <w:rsid w:val="00E86AC4"/>
    <w:rsid w:val="00E870E5"/>
    <w:rsid w:val="00EB196D"/>
    <w:rsid w:val="00EB3E3D"/>
    <w:rsid w:val="00EC29B3"/>
    <w:rsid w:val="00EE5577"/>
    <w:rsid w:val="00F10B1A"/>
    <w:rsid w:val="00F15027"/>
    <w:rsid w:val="00F17039"/>
    <w:rsid w:val="00F263D0"/>
    <w:rsid w:val="00F32AE4"/>
    <w:rsid w:val="00F603CE"/>
    <w:rsid w:val="00F852A4"/>
    <w:rsid w:val="00FA4121"/>
    <w:rsid w:val="00FA68A9"/>
    <w:rsid w:val="00FB115A"/>
    <w:rsid w:val="00FB1925"/>
    <w:rsid w:val="00FB4EF7"/>
    <w:rsid w:val="00FB5620"/>
    <w:rsid w:val="00FC1C39"/>
    <w:rsid w:val="00FC32A4"/>
    <w:rsid w:val="00FF06B9"/>
    <w:rsid w:val="00FF3F0B"/>
    <w:rsid w:val="01B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1F286"/>
  <w15:docId w15:val="{2A2B2BB6-8944-4EC3-BCAA-5110D6F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7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757B"/>
  </w:style>
  <w:style w:type="paragraph" w:styleId="Footer">
    <w:name w:val="footer"/>
    <w:basedOn w:val="Normal"/>
    <w:link w:val="FooterChar"/>
    <w:uiPriority w:val="99"/>
    <w:unhideWhenUsed/>
    <w:rsid w:val="00727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7B"/>
  </w:style>
  <w:style w:type="paragraph" w:styleId="ListParagraph">
    <w:name w:val="List Paragraph"/>
    <w:basedOn w:val="Normal"/>
    <w:uiPriority w:val="34"/>
    <w:qFormat/>
    <w:rsid w:val="00DA3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CA6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34C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D34C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6B0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Strong">
    <w:name w:val="Strong"/>
    <w:basedOn w:val="DefaultParagraphFont"/>
    <w:uiPriority w:val="22"/>
    <w:qFormat/>
    <w:rsid w:val="00E66B07"/>
    <w:rPr>
      <w:b/>
      <w:bCs/>
    </w:rPr>
  </w:style>
  <w:style w:type="paragraph" w:styleId="PlainText">
    <w:name w:val="Plain Text"/>
    <w:basedOn w:val="Normal"/>
    <w:link w:val="PlainTextChar"/>
    <w:uiPriority w:val="99"/>
    <w:rsid w:val="00036842"/>
    <w:pPr>
      <w:suppressAutoHyphens/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36842"/>
    <w:rPr>
      <w:rFonts w:ascii="Trebuchet MS" w:eastAsia="Times New Roman" w:hAnsi="Trebuchet MS" w:cs="Trebuchet MS"/>
      <w:sz w:val="20"/>
      <w:szCs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1E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change.cc/" TargetMode="External"/><Relationship Id="rId13" Type="http://schemas.openxmlformats.org/officeDocument/2006/relationships/hyperlink" Target="mailto:marta.grassini@b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stina.gobbo@b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stampa@microsof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italy/stam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ital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24AE-04BF-4B56-BBFA-11DC7AE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Donatelli</dc:creator>
  <cp:lastModifiedBy>Grassini, Marta</cp:lastModifiedBy>
  <cp:revision>4</cp:revision>
  <dcterms:created xsi:type="dcterms:W3CDTF">2019-07-17T12:31:00Z</dcterms:created>
  <dcterms:modified xsi:type="dcterms:W3CDTF">2019-07-18T09:17:00Z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chiararo@microsoft.com</vt:lpwstr>
  </property>
  <property fmtid="{D5CDD505-2E9C-101B-9397-08002B2CF9AE}" pid="5" name="MSIP_Label_f42aa342-8706-4288-bd11-ebb85995028c_SetDate">
    <vt:lpwstr>2018-04-30T11:35:32.2029098Z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