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8D561" w14:textId="1EA8DE1C" w:rsidR="00F04A8A" w:rsidRPr="005112C9" w:rsidRDefault="00463464">
      <w:pPr>
        <w:pBdr>
          <w:top w:val="nil"/>
          <w:left w:val="nil"/>
          <w:bottom w:val="nil"/>
          <w:right w:val="nil"/>
          <w:between w:val="nil"/>
        </w:pBdr>
        <w:spacing w:after="60"/>
        <w:jc w:val="right"/>
        <w:rPr>
          <w:rFonts w:ascii="Century Gothic" w:eastAsia="Century Gothic" w:hAnsi="Century Gothic" w:cs="Century Gothic"/>
          <w:color w:val="000000"/>
          <w:sz w:val="24"/>
          <w:lang w:val="it-IT"/>
        </w:rPr>
      </w:pPr>
      <w:r w:rsidRPr="005112C9">
        <w:rPr>
          <w:rFonts w:ascii="Century Gothic" w:eastAsia="Century Gothic" w:hAnsi="Century Gothic" w:cs="Century Gothic"/>
          <w:b/>
          <w:color w:val="000000"/>
          <w:sz w:val="28"/>
          <w:u w:val="single"/>
          <w:lang w:val="it-IT"/>
        </w:rPr>
        <w:t>Comunicato Stampa</w:t>
      </w:r>
    </w:p>
    <w:p w14:paraId="3F4ED443" w14:textId="1AB3B867" w:rsidR="00F04A8A" w:rsidRPr="005112C9" w:rsidRDefault="00463464">
      <w:pPr>
        <w:pBdr>
          <w:top w:val="nil"/>
          <w:left w:val="nil"/>
          <w:bottom w:val="nil"/>
          <w:right w:val="nil"/>
          <w:between w:val="nil"/>
        </w:pBdr>
        <w:spacing w:after="60"/>
        <w:jc w:val="right"/>
        <w:rPr>
          <w:rFonts w:ascii="Century Gothic" w:eastAsia="Century Gothic" w:hAnsi="Century Gothic" w:cs="Century Gothic"/>
          <w:color w:val="000000"/>
          <w:sz w:val="24"/>
          <w:lang w:val="it-IT"/>
        </w:rPr>
      </w:pPr>
      <w:r w:rsidRPr="005112C9">
        <w:rPr>
          <w:rFonts w:ascii="Century Gothic" w:eastAsia="Century Gothic" w:hAnsi="Century Gothic" w:cs="Century Gothic"/>
          <w:b/>
          <w:color w:val="000000"/>
          <w:sz w:val="24"/>
          <w:lang w:val="it-IT"/>
        </w:rPr>
        <w:t>TRENTO, 7 febbraio 2019</w:t>
      </w:r>
    </w:p>
    <w:p w14:paraId="4E31E901" w14:textId="77777777" w:rsidR="00F04A8A" w:rsidRPr="005112C9" w:rsidRDefault="00F04A8A">
      <w:pPr>
        <w:pBdr>
          <w:top w:val="nil"/>
          <w:left w:val="nil"/>
          <w:bottom w:val="nil"/>
          <w:right w:val="nil"/>
          <w:between w:val="nil"/>
        </w:pBdr>
        <w:spacing w:after="60"/>
        <w:jc w:val="right"/>
        <w:rPr>
          <w:rFonts w:ascii="Century Gothic" w:eastAsia="Century Gothic" w:hAnsi="Century Gothic" w:cs="Century Gothic"/>
          <w:color w:val="000000"/>
          <w:sz w:val="24"/>
          <w:lang w:val="it-IT"/>
        </w:rPr>
      </w:pPr>
    </w:p>
    <w:p w14:paraId="6BC49CF5" w14:textId="77777777" w:rsidR="00F04A8A" w:rsidRPr="005112C9" w:rsidRDefault="00F04A8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entury Gothic" w:eastAsia="Century Gothic" w:hAnsi="Century Gothic" w:cs="Century Gothic"/>
          <w:color w:val="000000"/>
          <w:sz w:val="24"/>
          <w:lang w:val="it-IT"/>
        </w:rPr>
      </w:pPr>
    </w:p>
    <w:p w14:paraId="31CFAF46" w14:textId="4EF67111" w:rsidR="00F04A8A" w:rsidRPr="00463464" w:rsidRDefault="00463464" w:rsidP="004634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lang w:val="it-IT"/>
        </w:rPr>
      </w:pPr>
      <w:r w:rsidRPr="00463464">
        <w:rPr>
          <w:rFonts w:ascii="Arial" w:hAnsi="Arial" w:cs="Arial"/>
          <w:b/>
          <w:sz w:val="32"/>
          <w:lang w:val="it-IT"/>
        </w:rPr>
        <w:t xml:space="preserve">IL SISTEMA TRENTINO DELLA RICERCA IN RUSSIA PER L'EDILIZIA DEL FUTURO </w:t>
      </w:r>
    </w:p>
    <w:p w14:paraId="5B68C053" w14:textId="77777777" w:rsidR="00F04A8A" w:rsidRPr="00463464" w:rsidRDefault="00F04A8A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4"/>
          <w:lang w:val="it-IT"/>
        </w:rPr>
      </w:pPr>
    </w:p>
    <w:p w14:paraId="0D7C199F" w14:textId="1AC55851" w:rsidR="00463464" w:rsidRPr="00463464" w:rsidRDefault="00463464" w:rsidP="00463464">
      <w:pPr>
        <w:rPr>
          <w:rFonts w:ascii="Arial" w:hAnsi="Arial" w:cs="Arial"/>
          <w:b/>
          <w:i/>
          <w:sz w:val="24"/>
          <w:szCs w:val="24"/>
          <w:lang w:val="it-IT"/>
        </w:rPr>
      </w:pPr>
      <w:r w:rsidRPr="00463464">
        <w:rPr>
          <w:rFonts w:ascii="Arial" w:hAnsi="Arial" w:cs="Arial"/>
          <w:b/>
          <w:i/>
          <w:sz w:val="24"/>
          <w:szCs w:val="24"/>
          <w:lang w:val="it-IT"/>
        </w:rPr>
        <w:t xml:space="preserve">FBK fa parte del progetto </w:t>
      </w:r>
      <w:proofErr w:type="spellStart"/>
      <w:r w:rsidRPr="00463464">
        <w:rPr>
          <w:rFonts w:ascii="Arial" w:hAnsi="Arial" w:cs="Arial"/>
          <w:b/>
          <w:i/>
          <w:sz w:val="24"/>
          <w:szCs w:val="24"/>
          <w:lang w:val="it-IT"/>
        </w:rPr>
        <w:t>IsolMAX</w:t>
      </w:r>
      <w:proofErr w:type="spellEnd"/>
      <w:r w:rsidRPr="00463464">
        <w:rPr>
          <w:rFonts w:ascii="Arial" w:hAnsi="Arial" w:cs="Arial"/>
          <w:b/>
          <w:i/>
          <w:sz w:val="24"/>
          <w:szCs w:val="24"/>
          <w:lang w:val="it-IT"/>
        </w:rPr>
        <w:t xml:space="preserve"> che realizzerà e monitorerà per cinque anni un edificio in Siberia a condizioni climatiche estreme</w:t>
      </w:r>
    </w:p>
    <w:p w14:paraId="02FCF8EC" w14:textId="2EC641AB" w:rsidR="00463464" w:rsidRDefault="00463464" w:rsidP="00463464">
      <w:pPr>
        <w:pStyle w:val="NormaleWeb"/>
        <w:rPr>
          <w:rFonts w:ascii="Arial" w:hAnsi="Arial" w:cs="Arial"/>
        </w:rPr>
      </w:pPr>
      <w:r w:rsidRPr="00463464">
        <w:rPr>
          <w:rFonts w:ascii="Arial" w:hAnsi="Arial" w:cs="Arial"/>
        </w:rPr>
        <w:t>Testare e monitorare innovative soluzioni abitative in condizioni estreme per elaborare le linee guida per costruire la casa del futuro.</w:t>
      </w:r>
      <w:r w:rsidRPr="00463464">
        <w:rPr>
          <w:rFonts w:ascii="Arial" w:hAnsi="Arial" w:cs="Arial"/>
        </w:rPr>
        <w:br/>
        <w:t xml:space="preserve">È l’obiettivo di </w:t>
      </w:r>
      <w:proofErr w:type="spellStart"/>
      <w:r w:rsidRPr="00463464">
        <w:rPr>
          <w:rStyle w:val="Enfasigrassetto"/>
          <w:rFonts w:ascii="Arial" w:hAnsi="Arial" w:cs="Arial"/>
        </w:rPr>
        <w:t>IsolMAX</w:t>
      </w:r>
      <w:proofErr w:type="spellEnd"/>
      <w:r w:rsidRPr="00463464">
        <w:rPr>
          <w:rFonts w:ascii="Arial" w:hAnsi="Arial" w:cs="Arial"/>
        </w:rPr>
        <w:t xml:space="preserve">, progetto di ricerca promosso dal sistema trentino di ricerca e sostenuto dall’Assessorato allo sviluppo economico, ricerca e lavoro della Provincia autonoma di Trento, a cui partecipano la </w:t>
      </w:r>
      <w:r w:rsidRPr="00463464">
        <w:rPr>
          <w:rStyle w:val="Enfasigrassetto"/>
          <w:rFonts w:ascii="Arial" w:hAnsi="Arial" w:cs="Arial"/>
        </w:rPr>
        <w:t>Fondazione Bruno Kessler</w:t>
      </w:r>
      <w:r w:rsidRPr="00463464">
        <w:rPr>
          <w:rFonts w:ascii="Arial" w:hAnsi="Arial" w:cs="Arial"/>
        </w:rPr>
        <w:t xml:space="preserve"> e l’</w:t>
      </w:r>
      <w:r w:rsidRPr="00463464">
        <w:rPr>
          <w:rStyle w:val="Enfasigrassetto"/>
          <w:rFonts w:ascii="Arial" w:hAnsi="Arial" w:cs="Arial"/>
        </w:rPr>
        <w:t>Università degli Studi di Trento</w:t>
      </w:r>
      <w:r w:rsidRPr="00463464">
        <w:rPr>
          <w:rFonts w:ascii="Arial" w:hAnsi="Arial" w:cs="Arial"/>
        </w:rPr>
        <w:t xml:space="preserve"> insieme a </w:t>
      </w:r>
      <w:proofErr w:type="spellStart"/>
      <w:r w:rsidRPr="00463464">
        <w:rPr>
          <w:rStyle w:val="Enfasigrassetto"/>
          <w:rFonts w:ascii="Arial" w:hAnsi="Arial" w:cs="Arial"/>
        </w:rPr>
        <w:t>Cogi</w:t>
      </w:r>
      <w:proofErr w:type="spellEnd"/>
      <w:r w:rsidRPr="00463464">
        <w:rPr>
          <w:rStyle w:val="Enfasigrassetto"/>
          <w:rFonts w:ascii="Arial" w:hAnsi="Arial" w:cs="Arial"/>
        </w:rPr>
        <w:t xml:space="preserve"> </w:t>
      </w:r>
      <w:proofErr w:type="spellStart"/>
      <w:r w:rsidRPr="00463464">
        <w:rPr>
          <w:rStyle w:val="Enfasigrassetto"/>
          <w:rFonts w:ascii="Arial" w:hAnsi="Arial" w:cs="Arial"/>
        </w:rPr>
        <w:t>srl</w:t>
      </w:r>
      <w:proofErr w:type="spellEnd"/>
      <w:r w:rsidRPr="00463464">
        <w:rPr>
          <w:rFonts w:ascii="Arial" w:hAnsi="Arial" w:cs="Arial"/>
        </w:rPr>
        <w:t xml:space="preserve"> di Calliano e alla </w:t>
      </w:r>
      <w:proofErr w:type="spellStart"/>
      <w:r w:rsidRPr="00463464">
        <w:rPr>
          <w:rStyle w:val="Enfasigrassetto"/>
          <w:rFonts w:ascii="Arial" w:hAnsi="Arial" w:cs="Arial"/>
        </w:rPr>
        <w:t>Altai</w:t>
      </w:r>
      <w:proofErr w:type="spellEnd"/>
      <w:r w:rsidRPr="00463464">
        <w:rPr>
          <w:rStyle w:val="Enfasigrassetto"/>
          <w:rFonts w:ascii="Arial" w:hAnsi="Arial" w:cs="Arial"/>
        </w:rPr>
        <w:t xml:space="preserve"> </w:t>
      </w:r>
      <w:r w:rsidR="005112C9">
        <w:rPr>
          <w:rStyle w:val="Enfasigrassetto"/>
          <w:rFonts w:ascii="Arial" w:hAnsi="Arial" w:cs="Arial"/>
        </w:rPr>
        <w:t xml:space="preserve">State Technical </w:t>
      </w:r>
      <w:proofErr w:type="spellStart"/>
      <w:r w:rsidR="005112C9">
        <w:rPr>
          <w:rStyle w:val="Enfasigrassetto"/>
          <w:rFonts w:ascii="Arial" w:hAnsi="Arial" w:cs="Arial"/>
        </w:rPr>
        <w:t>University</w:t>
      </w:r>
      <w:proofErr w:type="spellEnd"/>
      <w:r w:rsidR="005112C9">
        <w:rPr>
          <w:rStyle w:val="Enfasigrassetto"/>
          <w:rFonts w:ascii="Arial" w:hAnsi="Arial" w:cs="Arial"/>
        </w:rPr>
        <w:t xml:space="preserve"> di Ba</w:t>
      </w:r>
      <w:r w:rsidRPr="00463464">
        <w:rPr>
          <w:rStyle w:val="Enfasigrassetto"/>
          <w:rFonts w:ascii="Arial" w:hAnsi="Arial" w:cs="Arial"/>
        </w:rPr>
        <w:t>rnaul</w:t>
      </w:r>
      <w:r w:rsidRPr="00463464">
        <w:rPr>
          <w:rFonts w:ascii="Arial" w:hAnsi="Arial" w:cs="Arial"/>
        </w:rPr>
        <w:t>, Russia.</w:t>
      </w:r>
    </w:p>
    <w:p w14:paraId="5C9AF105" w14:textId="7290781D" w:rsidR="00463464" w:rsidRDefault="00463464" w:rsidP="00463464">
      <w:pPr>
        <w:pStyle w:val="NormaleWeb"/>
        <w:rPr>
          <w:rFonts w:ascii="Arial" w:hAnsi="Arial" w:cs="Arial"/>
        </w:rPr>
      </w:pPr>
      <w:proofErr w:type="spellStart"/>
      <w:r w:rsidRPr="00463464">
        <w:rPr>
          <w:rFonts w:ascii="Arial" w:hAnsi="Arial" w:cs="Arial"/>
        </w:rPr>
        <w:t>IsolMAX</w:t>
      </w:r>
      <w:proofErr w:type="spellEnd"/>
      <w:r w:rsidRPr="00463464">
        <w:rPr>
          <w:rFonts w:ascii="Arial" w:hAnsi="Arial" w:cs="Arial"/>
        </w:rPr>
        <w:t xml:space="preserve"> prevede la realizzazione di un </w:t>
      </w:r>
      <w:r w:rsidRPr="00463464">
        <w:rPr>
          <w:rStyle w:val="Enfasicorsivo"/>
          <w:rFonts w:ascii="Arial" w:hAnsi="Arial" w:cs="Arial"/>
        </w:rPr>
        <w:t>edificio-laboratorio</w:t>
      </w:r>
      <w:r w:rsidRPr="00463464">
        <w:rPr>
          <w:rFonts w:ascii="Arial" w:hAnsi="Arial" w:cs="Arial"/>
        </w:rPr>
        <w:t xml:space="preserve"> di circa 80mq a Barnaul nel sud-ovest della Siberia,</w:t>
      </w:r>
      <w:r w:rsidR="005112C9">
        <w:rPr>
          <w:rFonts w:ascii="Arial" w:hAnsi="Arial" w:cs="Arial"/>
        </w:rPr>
        <w:t xml:space="preserve"> </w:t>
      </w:r>
      <w:r w:rsidRPr="00463464">
        <w:rPr>
          <w:rFonts w:ascii="Arial" w:hAnsi="Arial" w:cs="Arial"/>
        </w:rPr>
        <w:t xml:space="preserve">progettato seguendo il modello costruttivo </w:t>
      </w:r>
      <w:proofErr w:type="spellStart"/>
      <w:r w:rsidRPr="00463464">
        <w:rPr>
          <w:rStyle w:val="Enfasicorsivo"/>
          <w:rFonts w:ascii="Arial" w:hAnsi="Arial" w:cs="Arial"/>
          <w:b/>
          <w:bCs/>
        </w:rPr>
        <w:t>steelMAX</w:t>
      </w:r>
      <w:proofErr w:type="spellEnd"/>
      <w:r w:rsidRPr="00463464">
        <w:rPr>
          <w:rStyle w:val="Enfasicorsivo"/>
          <w:rFonts w:ascii="Arial" w:hAnsi="Arial" w:cs="Arial"/>
          <w:b/>
          <w:bCs/>
        </w:rPr>
        <w:t>®</w:t>
      </w:r>
      <w:r w:rsidRPr="00463464">
        <w:rPr>
          <w:rFonts w:ascii="Arial" w:hAnsi="Arial" w:cs="Arial"/>
        </w:rPr>
        <w:t xml:space="preserve">, sistema brevettato da </w:t>
      </w:r>
      <w:proofErr w:type="spellStart"/>
      <w:r w:rsidRPr="00463464">
        <w:rPr>
          <w:rFonts w:ascii="Arial" w:hAnsi="Arial" w:cs="Arial"/>
        </w:rPr>
        <w:t>Cogi</w:t>
      </w:r>
      <w:proofErr w:type="spellEnd"/>
      <w:r w:rsidRPr="00463464">
        <w:rPr>
          <w:rFonts w:ascii="Arial" w:hAnsi="Arial" w:cs="Arial"/>
        </w:rPr>
        <w:t xml:space="preserve"> che permette di sviluppare edifici abitativi “a secco”, con la parte strutturale portante in metallo, abbattendo così tempi, costi e complessità di realizzazione rispetto ai sistemi di costruzione tradizionali.</w:t>
      </w:r>
    </w:p>
    <w:p w14:paraId="5C77CBAB" w14:textId="2DB7BB5D" w:rsidR="00463464" w:rsidRDefault="00463464" w:rsidP="00463464">
      <w:pPr>
        <w:pStyle w:val="NormaleWeb"/>
        <w:rPr>
          <w:rFonts w:ascii="Arial" w:hAnsi="Arial" w:cs="Arial"/>
        </w:rPr>
      </w:pPr>
      <w:r w:rsidRPr="00463464">
        <w:rPr>
          <w:rFonts w:ascii="Arial" w:hAnsi="Arial" w:cs="Arial"/>
        </w:rPr>
        <w:t xml:space="preserve">L’edificio che si è iniziato a costruire sarà dotato di </w:t>
      </w:r>
      <w:r w:rsidRPr="00463464">
        <w:rPr>
          <w:rStyle w:val="Enfasicorsivo"/>
          <w:rFonts w:ascii="Arial" w:hAnsi="Arial" w:cs="Arial"/>
          <w:b/>
          <w:bCs/>
        </w:rPr>
        <w:t xml:space="preserve">una serie di sensori - </w:t>
      </w:r>
      <w:r w:rsidRPr="00463464">
        <w:rPr>
          <w:rFonts w:ascii="Arial" w:hAnsi="Arial" w:cs="Arial"/>
        </w:rPr>
        <w:t xml:space="preserve">sviluppati dalla </w:t>
      </w:r>
      <w:r w:rsidRPr="00463464">
        <w:rPr>
          <w:rStyle w:val="Enfasigrassetto"/>
          <w:rFonts w:ascii="Arial" w:hAnsi="Arial" w:cs="Arial"/>
        </w:rPr>
        <w:t>Fondazione Bruno Kessler</w:t>
      </w:r>
      <w:r w:rsidRPr="00463464">
        <w:rPr>
          <w:rStyle w:val="Enfasicorsivo"/>
          <w:rFonts w:ascii="Arial" w:hAnsi="Arial" w:cs="Arial"/>
          <w:b/>
          <w:bCs/>
        </w:rPr>
        <w:t xml:space="preserve"> - che ne permetteranno il suo costante </w:t>
      </w:r>
      <w:r w:rsidRPr="00463464">
        <w:rPr>
          <w:rStyle w:val="Enfasigrassetto"/>
          <w:rFonts w:ascii="Arial" w:hAnsi="Arial" w:cs="Arial"/>
          <w:i/>
          <w:iCs/>
        </w:rPr>
        <w:t>mo</w:t>
      </w:r>
      <w:r w:rsidRPr="00463464">
        <w:rPr>
          <w:rStyle w:val="Enfasicorsivo"/>
          <w:rFonts w:ascii="Arial" w:hAnsi="Arial" w:cs="Arial"/>
          <w:b/>
          <w:bCs/>
        </w:rPr>
        <w:t>nitoraggio sia della parte strutturale sia di quella relativa al benessere abitativo</w:t>
      </w:r>
      <w:r w:rsidRPr="00463464">
        <w:rPr>
          <w:rFonts w:ascii="Arial" w:hAnsi="Arial" w:cs="Arial"/>
        </w:rPr>
        <w:t>, in fase di esercizio e in condizioni climatiche severe a causa delle condizioni climatiche estreme e fortemente variabili nel corso dell’anno (si passa dai -40° in inverno ai +37° in estate).</w:t>
      </w:r>
      <w:r w:rsidRPr="00463464">
        <w:rPr>
          <w:rFonts w:ascii="Arial" w:hAnsi="Arial" w:cs="Arial"/>
        </w:rPr>
        <w:br/>
        <w:t xml:space="preserve">Dopo la prima fase di progettazione e analisi dei materiali avviata già nel 2018 da </w:t>
      </w:r>
      <w:proofErr w:type="spellStart"/>
      <w:r w:rsidRPr="00463464">
        <w:rPr>
          <w:rFonts w:ascii="Arial" w:hAnsi="Arial" w:cs="Arial"/>
        </w:rPr>
        <w:t>Cogi</w:t>
      </w:r>
      <w:proofErr w:type="spellEnd"/>
      <w:r w:rsidRPr="00463464">
        <w:rPr>
          <w:rFonts w:ascii="Arial" w:hAnsi="Arial" w:cs="Arial"/>
        </w:rPr>
        <w:t>, Fondazione Bruno Kessler e Università degli studi di Trento, il progetto è entrato quindi nella fase operativa con la posa della</w:t>
      </w:r>
      <w:r w:rsidR="005112C9">
        <w:rPr>
          <w:rFonts w:ascii="Arial" w:hAnsi="Arial" w:cs="Arial"/>
        </w:rPr>
        <w:t xml:space="preserve"> prima pietra nel cantiere di Ba</w:t>
      </w:r>
      <w:r w:rsidRPr="00463464">
        <w:rPr>
          <w:rFonts w:ascii="Arial" w:hAnsi="Arial" w:cs="Arial"/>
        </w:rPr>
        <w:t>rnaul.</w:t>
      </w:r>
    </w:p>
    <w:p w14:paraId="4CD3550D" w14:textId="6A5A0A2B" w:rsidR="00F04A8A" w:rsidRPr="00463464" w:rsidRDefault="00463464" w:rsidP="00463464">
      <w:pPr>
        <w:pStyle w:val="NormaleWeb"/>
        <w:rPr>
          <w:rFonts w:ascii="Arial Narrow" w:hAnsi="Arial Narrow"/>
        </w:rPr>
      </w:pPr>
      <w:r w:rsidRPr="00463464">
        <w:rPr>
          <w:rFonts w:ascii="Arial" w:hAnsi="Arial" w:cs="Arial"/>
        </w:rPr>
        <w:t xml:space="preserve">Il risultato atteso dai partner del progetto - che si concluderà nel 2023 dopo una fase di analisi accurata dei dati rilevati nel periodo di osservazione - è di </w:t>
      </w:r>
      <w:r w:rsidRPr="00463464">
        <w:rPr>
          <w:rStyle w:val="Enfasicorsivo"/>
          <w:rFonts w:ascii="Arial" w:hAnsi="Arial" w:cs="Arial"/>
          <w:b/>
          <w:bCs/>
        </w:rPr>
        <w:t>ottenere informazioni preziose e nuove conoscenze per definire quelle che s</w:t>
      </w:r>
      <w:r>
        <w:rPr>
          <w:rStyle w:val="Enfasicorsivo"/>
          <w:rFonts w:ascii="Arial" w:hAnsi="Arial" w:cs="Arial"/>
          <w:b/>
          <w:bCs/>
        </w:rPr>
        <w:t>aranno le linee guida p</w:t>
      </w:r>
      <w:r w:rsidRPr="00463464">
        <w:rPr>
          <w:rStyle w:val="Enfasicorsivo"/>
          <w:rFonts w:ascii="Arial" w:hAnsi="Arial" w:cs="Arial"/>
          <w:b/>
          <w:bCs/>
        </w:rPr>
        <w:t>rogettuali della casa del futuro</w:t>
      </w:r>
      <w:r w:rsidRPr="00463464">
        <w:rPr>
          <w:rFonts w:ascii="Arial" w:hAnsi="Arial" w:cs="Arial"/>
        </w:rPr>
        <w:t xml:space="preserve"> con sistema costruttivo </w:t>
      </w:r>
      <w:proofErr w:type="spellStart"/>
      <w:r w:rsidRPr="00463464">
        <w:rPr>
          <w:rFonts w:ascii="Arial" w:hAnsi="Arial" w:cs="Arial"/>
        </w:rPr>
        <w:t>steelMAX</w:t>
      </w:r>
      <w:proofErr w:type="spellEnd"/>
      <w:r w:rsidRPr="00463464">
        <w:rPr>
          <w:rFonts w:ascii="Arial" w:hAnsi="Arial" w:cs="Arial"/>
        </w:rPr>
        <w:t>®: la corretta scelta e posa in opera di materiali ed elementi costruttivi più efficienti, le migliori soluzioni tecniche e progettuali per assicurare elevate prestazioni di risparmio energetico, comfort abitativo e durabilità della struttura edilizia anche in condizioni climatiche estreme.</w:t>
      </w:r>
      <w:r w:rsidRPr="00463464">
        <w:rPr>
          <w:rFonts w:ascii="Arial" w:hAnsi="Arial" w:cs="Arial"/>
        </w:rPr>
        <w:br/>
        <w:t xml:space="preserve">Inoltre la aumentata conoscenza dei tecnici della </w:t>
      </w:r>
      <w:proofErr w:type="spellStart"/>
      <w:r w:rsidRPr="00463464">
        <w:rPr>
          <w:rFonts w:ascii="Arial" w:hAnsi="Arial" w:cs="Arial"/>
        </w:rPr>
        <w:t>Cogi</w:t>
      </w:r>
      <w:proofErr w:type="spellEnd"/>
      <w:r w:rsidRPr="00463464">
        <w:rPr>
          <w:rFonts w:ascii="Arial" w:hAnsi="Arial" w:cs="Arial"/>
        </w:rPr>
        <w:t xml:space="preserve"> acquisiranno, riporterà sul territorio trentino quelle competenze fondamentali per aumentar</w:t>
      </w:r>
      <w:r>
        <w:rPr>
          <w:rFonts w:ascii="Arial" w:hAnsi="Arial" w:cs="Arial"/>
        </w:rPr>
        <w:t>e la competitività del sistema e</w:t>
      </w:r>
      <w:r w:rsidRPr="00463464">
        <w:rPr>
          <w:rFonts w:ascii="Arial" w:hAnsi="Arial" w:cs="Arial"/>
        </w:rPr>
        <w:t>dilizio locale nel mercato delle costruzioni edili anche per climi severi.</w:t>
      </w:r>
    </w:p>
    <w:p w14:paraId="6D4E426A" w14:textId="69390DCD" w:rsidR="00F04A8A" w:rsidRPr="00463464" w:rsidRDefault="007D61EB">
      <w:pPr>
        <w:rPr>
          <w:rFonts w:ascii="Arial" w:hAnsi="Arial" w:cs="Arial"/>
          <w:sz w:val="24"/>
          <w:lang w:val="it-IT"/>
        </w:rPr>
      </w:pPr>
      <w:r w:rsidRPr="00463464">
        <w:rPr>
          <w:rFonts w:ascii="Arial" w:hAnsi="Arial" w:cs="Arial"/>
          <w:sz w:val="24"/>
          <w:lang w:val="it-IT"/>
        </w:rPr>
        <w:t xml:space="preserve">Fondazione Bruno Kessler - </w:t>
      </w:r>
      <w:hyperlink r:id="rId7" w:history="1">
        <w:r w:rsidRPr="00463464">
          <w:rPr>
            <w:rStyle w:val="Collegamentoipertestuale"/>
            <w:rFonts w:ascii="Arial" w:hAnsi="Arial" w:cs="Arial"/>
            <w:sz w:val="24"/>
            <w:lang w:val="it-IT"/>
          </w:rPr>
          <w:t>www.fbk.eu</w:t>
        </w:r>
      </w:hyperlink>
    </w:p>
    <w:sectPr w:rsidR="00F04A8A" w:rsidRPr="00463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C8690" w14:textId="77777777" w:rsidR="00502968" w:rsidRDefault="00502968">
      <w:r>
        <w:separator/>
      </w:r>
    </w:p>
  </w:endnote>
  <w:endnote w:type="continuationSeparator" w:id="0">
    <w:p w14:paraId="3E29310C" w14:textId="77777777" w:rsidR="00502968" w:rsidRDefault="005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41239" w14:textId="77777777" w:rsidR="00463464" w:rsidRDefault="004634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3C85" w14:textId="2C4B2B0B" w:rsidR="00F04A8A" w:rsidRDefault="00463464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right="-143"/>
      <w:rPr>
        <w:rFonts w:ascii="Century Gothic" w:eastAsia="Century Gothic" w:hAnsi="Century Gothic" w:cs="Century Gothic"/>
        <w:color w:val="005CAC"/>
        <w:sz w:val="18"/>
      </w:rPr>
    </w:pPr>
    <w:r>
      <w:rPr>
        <w:rFonts w:ascii="Century Gothic" w:eastAsia="Century Gothic" w:hAnsi="Century Gothic" w:cs="Century Gothic"/>
        <w:b/>
        <w:color w:val="005CAC"/>
        <w:sz w:val="18"/>
      </w:rPr>
      <w:t>CS/2019</w:t>
    </w:r>
    <w:r w:rsidR="007D61EB">
      <w:rPr>
        <w:rFonts w:ascii="Century Gothic" w:eastAsia="Century Gothic" w:hAnsi="Century Gothic" w:cs="Century Gothic"/>
        <w:b/>
        <w:color w:val="005CAC"/>
        <w:sz w:val="18"/>
      </w:rPr>
      <w:tab/>
    </w:r>
    <w:r w:rsidR="007D61EB">
      <w:rPr>
        <w:rFonts w:ascii="Century Gothic" w:eastAsia="Century Gothic" w:hAnsi="Century Gothic" w:cs="Century Gothic"/>
        <w:b/>
        <w:color w:val="005CAC"/>
        <w:sz w:val="18"/>
      </w:rPr>
      <w:tab/>
    </w:r>
    <w:r w:rsidR="007D61EB"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C60232C" wp14:editId="0F3244DA">
              <wp:simplePos x="0" y="0"/>
              <wp:positionH relativeFrom="column">
                <wp:posOffset>660400</wp:posOffset>
              </wp:positionH>
              <wp:positionV relativeFrom="paragraph">
                <wp:posOffset>25400</wp:posOffset>
              </wp:positionV>
              <wp:extent cx="5563870" cy="381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64065" y="3776190"/>
                        <a:ext cx="5563870" cy="762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5CA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4C81F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52pt;margin-top:2pt;width:438.1pt;height:3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D2/wEAAOADAAAOAAAAZHJzL2Uyb0RvYy54bWysU9uO0zAQfUfiHyy/0yRdmnarpivUsvCA&#10;oBLLB7i+JJZ8k8c07d8zdsJye0GIPFjjzMyZM2fGu4erNeQiI2jvOtosakqk415o13f0y9Pjqw0l&#10;kJgTzHgnO3qTQB/2L1/sxrCVSz94I2QkCOJgO4aODimFbVUBH6RlsPBBOnQqHy1LeI19JSIbEd2a&#10;alnXbTX6KEL0XALg3+PkpPuCr5Tk6ZNSIBMxHUVuqZyxnOd8Vvsd2/aRhUHzmQb7BxaWaYdFn6GO&#10;LDHyNeo/oKzm0YNXacG9rbxSmsvSA3bT1L9183lgQZZeUBwIzzLB/4PlHy+nSLTA2VHimMURHbxz&#10;MiUfJVmSJis0Bthi4MGd4nyDcIq53auKlkSPsjb1ps4fJcro8D7j5QDskFw7uly1r+t2Rcmto3fr&#10;ddvcz9LLayIcA1ar9m6zxmyOEet2WdzVVCDjhAjpnfSWZKOjkCLT/ZAKV45cp2rs8gESUsTE7wk5&#10;2flHbUwZtXFkRAqbJjPlDDdOGZbQtAE1ANcX1uCNFjknZ0PszwcTyYXlHapXhzeHLArW+CUsFzwy&#10;GKa44pq2y+qEK2607egsUWEySCbeOkHSLaDoDl8HzdSsFJQYiY8pWyUyMW3+JhIZGYfE8rimAWXr&#10;7MWtzK38xzUq1OeVz3v6871k/3iY+28AAAD//wMAUEsDBBQABgAIAAAAIQCvvswZ2wAAAAgBAAAP&#10;AAAAZHJzL2Rvd25yZXYueG1sTI/BTsMwEETvSPyDtUjcqN0IoSbEqSokuHAJpXB24yVJG69D7Dbp&#10;37M50dNq9EazM/l6cp044xBaTxqWCwUCqfK2pVrD7vP1YQUiREPWdJ5QwwUDrIvbm9xk1o/0gedt&#10;rAWHUMiMhibGPpMyVA06Exa+R2L24wdnIsuhlnYwI4e7TiZKPUlnWuIPjenxpcHquD05DW9Lv0uq&#10;tCzb7/Hr4g8bk5bvv1rf302bZxARp/hvhrk+V4eCO+39iWwQHWv1yFuihvkwT1cqAbGfgQJZ5PJ6&#10;QPEHAAD//wMAUEsBAi0AFAAGAAgAAAAhALaDOJL+AAAA4QEAABMAAAAAAAAAAAAAAAAAAAAAAFtD&#10;b250ZW50X1R5cGVzXS54bWxQSwECLQAUAAYACAAAACEAOP0h/9YAAACUAQAACwAAAAAAAAAAAAAA&#10;AAAvAQAAX3JlbHMvLnJlbHNQSwECLQAUAAYACAAAACEAu3bg9v8BAADgAwAADgAAAAAAAAAAAAAA&#10;AAAuAgAAZHJzL2Uyb0RvYy54bWxQSwECLQAUAAYACAAAACEAr77MGdsAAAAIAQAADwAAAAAAAAAA&#10;AAAAAABZBAAAZHJzL2Rvd25yZXYueG1sUEsFBgAAAAAEAAQA8wAAAGEFAAAAAA==&#10;" strokecolor="#005cac" strokeweight="3pt">
              <v:stroke joinstyle="miter"/>
            </v:shape>
          </w:pict>
        </mc:Fallback>
      </mc:AlternateContent>
    </w:r>
  </w:p>
  <w:p w14:paraId="47D0A90F" w14:textId="02818662" w:rsidR="00F04A8A" w:rsidRDefault="00C1508B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right="-143"/>
      <w:jc w:val="center"/>
      <w:rPr>
        <w:rFonts w:ascii="Century Gothic" w:eastAsia="Century Gothic" w:hAnsi="Century Gothic" w:cs="Century Gothic"/>
        <w:color w:val="005CAC"/>
        <w:sz w:val="18"/>
      </w:rPr>
    </w:pPr>
    <w:proofErr w:type="spellStart"/>
    <w:r>
      <w:rPr>
        <w:rFonts w:ascii="Century Gothic" w:eastAsia="Century Gothic" w:hAnsi="Century Gothic" w:cs="Century Gothic"/>
        <w:b/>
        <w:color w:val="005CAC"/>
        <w:sz w:val="18"/>
      </w:rPr>
      <w:t>contatti</w:t>
    </w:r>
    <w:proofErr w:type="spellEnd"/>
    <w:r>
      <w:rPr>
        <w:rFonts w:ascii="Century Gothic" w:eastAsia="Century Gothic" w:hAnsi="Century Gothic" w:cs="Century Gothic"/>
        <w:b/>
        <w:color w:val="005CAC"/>
        <w:sz w:val="18"/>
      </w:rPr>
      <w:t>: media@f</w:t>
    </w:r>
    <w:bookmarkStart w:id="0" w:name="_GoBack"/>
    <w:bookmarkEnd w:id="0"/>
    <w:r>
      <w:rPr>
        <w:rFonts w:ascii="Century Gothic" w:eastAsia="Century Gothic" w:hAnsi="Century Gothic" w:cs="Century Gothic"/>
        <w:b/>
        <w:color w:val="005CAC"/>
        <w:sz w:val="18"/>
      </w:rPr>
      <w:t>bk.eu</w:t>
    </w:r>
    <w:r w:rsidR="00463464">
      <w:rPr>
        <w:rFonts w:ascii="Century Gothic" w:eastAsia="Century Gothic" w:hAnsi="Century Gothic" w:cs="Century Gothic"/>
        <w:b/>
        <w:color w:val="005CAC"/>
        <w:sz w:val="18"/>
      </w:rPr>
      <w:t xml:space="preserve"> - 0461 312 482</w:t>
    </w:r>
  </w:p>
  <w:p w14:paraId="2AF2901F" w14:textId="77777777" w:rsidR="00F04A8A" w:rsidRDefault="00F04A8A">
    <w:pPr>
      <w:pBdr>
        <w:top w:val="nil"/>
        <w:left w:val="nil"/>
        <w:bottom w:val="nil"/>
        <w:right w:val="nil"/>
        <w:between w:val="nil"/>
      </w:pBdr>
      <w:ind w:right="-143"/>
      <w:rPr>
        <w:rFonts w:ascii="Century Gothic" w:eastAsia="Century Gothic" w:hAnsi="Century Gothic" w:cs="Century Gothic"/>
        <w:color w:val="005CAC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54A1" w14:textId="77777777" w:rsidR="00463464" w:rsidRDefault="0046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7DCBF" w14:textId="77777777" w:rsidR="00502968" w:rsidRDefault="00502968">
      <w:r>
        <w:separator/>
      </w:r>
    </w:p>
  </w:footnote>
  <w:footnote w:type="continuationSeparator" w:id="0">
    <w:p w14:paraId="0132C903" w14:textId="77777777" w:rsidR="00502968" w:rsidRDefault="0050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0EE9A" w14:textId="77777777" w:rsidR="00463464" w:rsidRDefault="00463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54E7" w14:textId="77777777" w:rsidR="00F04A8A" w:rsidRDefault="007D61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7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3F84134E" wp14:editId="48E568EF">
          <wp:simplePos x="0" y="0"/>
          <wp:positionH relativeFrom="column">
            <wp:posOffset>2937510</wp:posOffset>
          </wp:positionH>
          <wp:positionV relativeFrom="paragraph">
            <wp:posOffset>7620</wp:posOffset>
          </wp:positionV>
          <wp:extent cx="3448050" cy="26797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050" cy="267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0" locked="0" layoutInCell="1" hidden="0" allowOverlap="1" wp14:anchorId="23F76B3F" wp14:editId="65DA223B">
          <wp:simplePos x="0" y="0"/>
          <wp:positionH relativeFrom="column">
            <wp:posOffset>1906</wp:posOffset>
          </wp:positionH>
          <wp:positionV relativeFrom="paragraph">
            <wp:posOffset>7620</wp:posOffset>
          </wp:positionV>
          <wp:extent cx="1114425" cy="942975"/>
          <wp:effectExtent l="0" t="0" r="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934" w:type="dxa"/>
      <w:tblInd w:w="0" w:type="dxa"/>
      <w:tblLayout w:type="fixed"/>
      <w:tblLook w:val="0000" w:firstRow="0" w:lastRow="0" w:firstColumn="0" w:lastColumn="0" w:noHBand="0" w:noVBand="0"/>
    </w:tblPr>
    <w:tblGrid>
      <w:gridCol w:w="1934"/>
    </w:tblGrid>
    <w:tr w:rsidR="00F04A8A" w14:paraId="6E4F490F" w14:textId="77777777">
      <w:tc>
        <w:tcPr>
          <w:tcW w:w="1934" w:type="dxa"/>
        </w:tcPr>
        <w:p w14:paraId="44C9019A" w14:textId="77777777" w:rsidR="00F04A8A" w:rsidRDefault="00F04A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17"/>
            </w:rPr>
          </w:pPr>
        </w:p>
      </w:tc>
    </w:tr>
    <w:tr w:rsidR="00F04A8A" w14:paraId="019D2C13" w14:textId="77777777">
      <w:tc>
        <w:tcPr>
          <w:tcW w:w="1934" w:type="dxa"/>
        </w:tcPr>
        <w:p w14:paraId="72B2B5AA" w14:textId="77777777" w:rsidR="00F04A8A" w:rsidRDefault="00F04A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17"/>
            </w:rPr>
          </w:pPr>
        </w:p>
        <w:p w14:paraId="4CF02648" w14:textId="77777777" w:rsidR="00F04A8A" w:rsidRDefault="00F04A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17"/>
            </w:rPr>
          </w:pPr>
        </w:p>
        <w:p w14:paraId="33F964CF" w14:textId="77777777" w:rsidR="00F04A8A" w:rsidRDefault="00F04A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17"/>
            </w:rPr>
          </w:pPr>
        </w:p>
      </w:tc>
    </w:tr>
    <w:tr w:rsidR="00F04A8A" w14:paraId="5FD189E5" w14:textId="77777777">
      <w:tc>
        <w:tcPr>
          <w:tcW w:w="1934" w:type="dxa"/>
        </w:tcPr>
        <w:p w14:paraId="05B08456" w14:textId="77777777" w:rsidR="00F04A8A" w:rsidRDefault="00F04A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17"/>
            </w:rPr>
          </w:pPr>
        </w:p>
      </w:tc>
    </w:tr>
  </w:tbl>
  <w:p w14:paraId="04A3F370" w14:textId="77777777" w:rsidR="00F04A8A" w:rsidRDefault="00F04A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382F" w14:textId="77777777" w:rsidR="00463464" w:rsidRDefault="00463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0751"/>
    <w:multiLevelType w:val="hybridMultilevel"/>
    <w:tmpl w:val="BEF2F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E23BA"/>
    <w:multiLevelType w:val="multilevel"/>
    <w:tmpl w:val="8C2AB4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5F"/>
    <w:rsid w:val="00024ABE"/>
    <w:rsid w:val="00037329"/>
    <w:rsid w:val="00056A51"/>
    <w:rsid w:val="00076BDF"/>
    <w:rsid w:val="00077BA4"/>
    <w:rsid w:val="001030F1"/>
    <w:rsid w:val="0012165D"/>
    <w:rsid w:val="00161E4B"/>
    <w:rsid w:val="001D2AC3"/>
    <w:rsid w:val="002270D2"/>
    <w:rsid w:val="00286B03"/>
    <w:rsid w:val="002F18A8"/>
    <w:rsid w:val="00322C8B"/>
    <w:rsid w:val="00345055"/>
    <w:rsid w:val="0036235A"/>
    <w:rsid w:val="003A4AE1"/>
    <w:rsid w:val="0042460F"/>
    <w:rsid w:val="00463464"/>
    <w:rsid w:val="004935E4"/>
    <w:rsid w:val="00502968"/>
    <w:rsid w:val="005112C9"/>
    <w:rsid w:val="00526A5F"/>
    <w:rsid w:val="0056528D"/>
    <w:rsid w:val="00566364"/>
    <w:rsid w:val="005A2927"/>
    <w:rsid w:val="00617A97"/>
    <w:rsid w:val="006316B9"/>
    <w:rsid w:val="00634BE5"/>
    <w:rsid w:val="006641B4"/>
    <w:rsid w:val="00686625"/>
    <w:rsid w:val="0069770B"/>
    <w:rsid w:val="006A6AA9"/>
    <w:rsid w:val="006F569B"/>
    <w:rsid w:val="0071057F"/>
    <w:rsid w:val="007417BC"/>
    <w:rsid w:val="00763892"/>
    <w:rsid w:val="00774477"/>
    <w:rsid w:val="0078511E"/>
    <w:rsid w:val="007D5181"/>
    <w:rsid w:val="007D61EB"/>
    <w:rsid w:val="007F68B4"/>
    <w:rsid w:val="00807961"/>
    <w:rsid w:val="0081035F"/>
    <w:rsid w:val="0084038F"/>
    <w:rsid w:val="0085698E"/>
    <w:rsid w:val="008A03E5"/>
    <w:rsid w:val="008C38B9"/>
    <w:rsid w:val="008F3565"/>
    <w:rsid w:val="008F5F97"/>
    <w:rsid w:val="0092456E"/>
    <w:rsid w:val="00935C91"/>
    <w:rsid w:val="00954555"/>
    <w:rsid w:val="0095702A"/>
    <w:rsid w:val="00963F76"/>
    <w:rsid w:val="009D1B3C"/>
    <w:rsid w:val="009E3DE5"/>
    <w:rsid w:val="00A2396B"/>
    <w:rsid w:val="00A330CF"/>
    <w:rsid w:val="00A36A31"/>
    <w:rsid w:val="00A40F23"/>
    <w:rsid w:val="00A9492F"/>
    <w:rsid w:val="00AB492B"/>
    <w:rsid w:val="00B4348F"/>
    <w:rsid w:val="00BB7FE4"/>
    <w:rsid w:val="00BC3C17"/>
    <w:rsid w:val="00C1147F"/>
    <w:rsid w:val="00C1508B"/>
    <w:rsid w:val="00CA320D"/>
    <w:rsid w:val="00D45872"/>
    <w:rsid w:val="00D52FB3"/>
    <w:rsid w:val="00D74CFF"/>
    <w:rsid w:val="00D91122"/>
    <w:rsid w:val="00DA1928"/>
    <w:rsid w:val="00DA4C8B"/>
    <w:rsid w:val="00E137D8"/>
    <w:rsid w:val="00EA5C95"/>
    <w:rsid w:val="00ED0035"/>
    <w:rsid w:val="00ED2EF0"/>
    <w:rsid w:val="00EF5A1B"/>
    <w:rsid w:val="00EF60E9"/>
    <w:rsid w:val="00F04A8A"/>
    <w:rsid w:val="00F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F484"/>
  <w15:docId w15:val="{823DED7A-C097-4BAB-B916-CC73D94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7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7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2C12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  <w:style w:type="character" w:styleId="Collegamentoipertestuale">
    <w:name w:val="Hyperlink"/>
    <w:rsid w:val="00935C91"/>
    <w:rPr>
      <w:strike w:val="0"/>
      <w:dstrike w:val="0"/>
      <w:color w:val="000000"/>
      <w:u w:val="none"/>
    </w:rPr>
  </w:style>
  <w:style w:type="paragraph" w:styleId="NormaleWeb">
    <w:name w:val="Normal (Web)"/>
    <w:basedOn w:val="Normale"/>
    <w:uiPriority w:val="99"/>
    <w:unhideWhenUsed/>
    <w:rsid w:val="00463464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463464"/>
    <w:rPr>
      <w:b/>
      <w:bCs/>
    </w:rPr>
  </w:style>
  <w:style w:type="character" w:styleId="Enfasicorsivo">
    <w:name w:val="Emphasis"/>
    <w:basedOn w:val="Carpredefinitoparagrafo"/>
    <w:uiPriority w:val="20"/>
    <w:qFormat/>
    <w:rsid w:val="00463464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463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464"/>
  </w:style>
  <w:style w:type="paragraph" w:styleId="Pidipagina">
    <w:name w:val="footer"/>
    <w:basedOn w:val="Normale"/>
    <w:link w:val="PidipaginaCarattere"/>
    <w:uiPriority w:val="99"/>
    <w:unhideWhenUsed/>
    <w:rsid w:val="00463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bk.e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Romano</dc:creator>
  <cp:lastModifiedBy>Alessandro Girardi</cp:lastModifiedBy>
  <cp:revision>4</cp:revision>
  <dcterms:created xsi:type="dcterms:W3CDTF">2019-02-07T09:36:00Z</dcterms:created>
  <dcterms:modified xsi:type="dcterms:W3CDTF">2019-02-07T09:44:00Z</dcterms:modified>
</cp:coreProperties>
</file>